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17A7" w:rsidRPr="00A70A70" w:rsidRDefault="009E17A7" w:rsidP="005C3D99">
      <w:pPr>
        <w:rPr>
          <w:rFonts w:ascii="Calibri" w:hAnsi="Calibri" w:cs="Calibri"/>
          <w:rtl/>
        </w:rPr>
      </w:pPr>
      <w:bookmarkStart w:id="0" w:name="_GoBack"/>
      <w:bookmarkEnd w:id="0"/>
    </w:p>
    <w:p w:rsidR="009E17A7" w:rsidRPr="00A70A70" w:rsidRDefault="009E17A7" w:rsidP="005C3D99">
      <w:pPr>
        <w:rPr>
          <w:rFonts w:ascii="Calibri" w:hAnsi="Calibri" w:cs="Calibri"/>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9E17A7" w:rsidRPr="00A70A70" w:rsidTr="00AB3B09">
        <w:trPr>
          <w:trHeight w:hRule="exact" w:val="717"/>
        </w:trPr>
        <w:tc>
          <w:tcPr>
            <w:tcW w:w="9038" w:type="dxa"/>
            <w:gridSpan w:val="2"/>
            <w:tcBorders>
              <w:top w:val="nil"/>
              <w:bottom w:val="nil"/>
            </w:tcBorders>
            <w:shd w:val="clear" w:color="auto" w:fill="1B3461"/>
            <w:vAlign w:val="center"/>
          </w:tcPr>
          <w:p w:rsidR="009E17A7" w:rsidRPr="00A70A70" w:rsidRDefault="009E17A7" w:rsidP="00AB3B09">
            <w:pPr>
              <w:pStyle w:val="aff1"/>
              <w:rPr>
                <w:rFonts w:ascii="Calibri" w:hAnsi="Calibri" w:cs="Calibri"/>
                <w:rtl/>
              </w:rPr>
            </w:pPr>
            <w:r w:rsidRPr="00A70A70">
              <w:rPr>
                <w:rFonts w:ascii="Calibri" w:hAnsi="Calibri" w:cs="Calibri"/>
                <w:rtl/>
              </w:rPr>
              <w:t>שם הטופס:</w:t>
            </w:r>
            <w:r w:rsidRPr="00A70A70">
              <w:rPr>
                <w:rFonts w:ascii="Calibri" w:hAnsi="Calibri" w:cs="Calibri"/>
                <w:b w:val="0"/>
                <w:i/>
                <w:sz w:val="24"/>
                <w:szCs w:val="24"/>
                <w:rtl/>
              </w:rPr>
              <w:t xml:space="preserve"> </w:t>
            </w:r>
            <w:r w:rsidRPr="00A70A70">
              <w:rPr>
                <w:rFonts w:ascii="Calibri" w:hAnsi="Calibri" w:cs="Calibri"/>
                <w:b w:val="0"/>
                <w:i/>
                <w:rtl/>
              </w:rPr>
              <w:t>חוות דעת מקצועית במסגרת כוונה להתקשר עם ספק יחיד</w:t>
            </w:r>
            <w:r w:rsidRPr="00A70A70">
              <w:rPr>
                <w:rFonts w:ascii="Calibri" w:hAnsi="Calibri" w:cs="Calibri"/>
                <w:sz w:val="24"/>
                <w:szCs w:val="24"/>
                <w:rtl/>
              </w:rPr>
              <w:t xml:space="preserve">/ </w:t>
            </w:r>
            <w:r w:rsidRPr="00A70A70">
              <w:rPr>
                <w:rFonts w:ascii="Calibri" w:hAnsi="Calibri" w:cs="Calibri"/>
                <w:rtl/>
              </w:rPr>
              <w:t>ספק חוץ</w:t>
            </w:r>
          </w:p>
        </w:tc>
      </w:tr>
      <w:tr w:rsidR="009E17A7" w:rsidRPr="00A70A70" w:rsidTr="00AB3B09">
        <w:trPr>
          <w:trHeight w:val="460"/>
        </w:trPr>
        <w:tc>
          <w:tcPr>
            <w:tcW w:w="4779" w:type="dxa"/>
            <w:tcBorders>
              <w:top w:val="nil"/>
              <w:left w:val="nil"/>
              <w:bottom w:val="single" w:sz="4" w:space="0" w:color="auto"/>
              <w:right w:val="nil"/>
            </w:tcBorders>
            <w:shd w:val="clear" w:color="auto" w:fill="E6E6E6"/>
            <w:vAlign w:val="center"/>
          </w:tcPr>
          <w:p w:rsidR="009E17A7" w:rsidRPr="00A70A70" w:rsidRDefault="009E17A7" w:rsidP="00AB3B09">
            <w:pPr>
              <w:pStyle w:val="aff2"/>
              <w:rPr>
                <w:rFonts w:ascii="Calibri" w:hAnsi="Calibri" w:cs="Calibri"/>
                <w:rtl/>
              </w:rPr>
            </w:pPr>
            <w:r w:rsidRPr="00A70A70">
              <w:rPr>
                <w:rFonts w:ascii="Calibri" w:hAnsi="Calibri" w:cs="Calibri"/>
                <w:rtl/>
              </w:rPr>
              <w:t>פרק ראשי: התקשרויות ורכישות</w:t>
            </w:r>
          </w:p>
        </w:tc>
        <w:tc>
          <w:tcPr>
            <w:tcW w:w="4259" w:type="dxa"/>
            <w:tcBorders>
              <w:top w:val="nil"/>
              <w:left w:val="nil"/>
              <w:bottom w:val="single" w:sz="4" w:space="0" w:color="auto"/>
              <w:right w:val="nil"/>
            </w:tcBorders>
            <w:shd w:val="clear" w:color="auto" w:fill="E6E6E6"/>
            <w:vAlign w:val="center"/>
          </w:tcPr>
          <w:p w:rsidR="009E17A7" w:rsidRPr="00A70A70" w:rsidRDefault="009E17A7" w:rsidP="00AB3B09">
            <w:pPr>
              <w:pStyle w:val="aff2"/>
              <w:rPr>
                <w:rFonts w:ascii="Calibri" w:hAnsi="Calibri" w:cs="Calibri"/>
              </w:rPr>
            </w:pPr>
            <w:r w:rsidRPr="00A70A70">
              <w:rPr>
                <w:rFonts w:ascii="Calibri" w:hAnsi="Calibri" w:cs="Calibri"/>
                <w:rtl/>
              </w:rPr>
              <w:t>מספר הוראה: 7.8.2</w:t>
            </w:r>
          </w:p>
        </w:tc>
      </w:tr>
      <w:tr w:rsidR="009E17A7" w:rsidRPr="00A70A70" w:rsidTr="00AB3B09">
        <w:trPr>
          <w:trHeight w:val="460"/>
        </w:trPr>
        <w:tc>
          <w:tcPr>
            <w:tcW w:w="4779" w:type="dxa"/>
            <w:tcBorders>
              <w:top w:val="single" w:sz="4" w:space="0" w:color="auto"/>
              <w:left w:val="nil"/>
              <w:bottom w:val="single" w:sz="4" w:space="0" w:color="auto"/>
              <w:right w:val="nil"/>
            </w:tcBorders>
            <w:shd w:val="clear" w:color="auto" w:fill="E6E6E6"/>
            <w:vAlign w:val="center"/>
          </w:tcPr>
          <w:p w:rsidR="009E17A7" w:rsidRPr="00A70A70" w:rsidRDefault="009E17A7" w:rsidP="00AB3B09">
            <w:pPr>
              <w:pStyle w:val="aff2"/>
              <w:rPr>
                <w:rFonts w:ascii="Calibri" w:hAnsi="Calibri" w:cs="Calibri"/>
                <w:rtl/>
              </w:rPr>
            </w:pPr>
            <w:r w:rsidRPr="00A70A70">
              <w:rPr>
                <w:rFonts w:ascii="Calibri" w:hAnsi="Calibri" w:cs="Calibri"/>
                <w:rtl/>
              </w:rPr>
              <w:t>פרק משני: פטור ממכרז</w:t>
            </w:r>
          </w:p>
        </w:tc>
        <w:tc>
          <w:tcPr>
            <w:tcW w:w="4259" w:type="dxa"/>
            <w:tcBorders>
              <w:top w:val="single" w:sz="4" w:space="0" w:color="auto"/>
              <w:left w:val="nil"/>
              <w:bottom w:val="single" w:sz="4" w:space="0" w:color="auto"/>
              <w:right w:val="nil"/>
            </w:tcBorders>
            <w:shd w:val="clear" w:color="auto" w:fill="E6E6E6"/>
            <w:vAlign w:val="center"/>
          </w:tcPr>
          <w:p w:rsidR="009E17A7" w:rsidRPr="00A70A70" w:rsidRDefault="009E17A7" w:rsidP="00AB3B09">
            <w:pPr>
              <w:pStyle w:val="aff2"/>
              <w:rPr>
                <w:rFonts w:ascii="Calibri" w:hAnsi="Calibri" w:cs="Calibri"/>
                <w:rtl/>
              </w:rPr>
            </w:pPr>
            <w:r w:rsidRPr="00A70A70">
              <w:rPr>
                <w:rFonts w:ascii="Calibri" w:hAnsi="Calibri" w:cs="Calibri"/>
                <w:rtl/>
              </w:rPr>
              <w:t>מספר טופס: ט. 7.8.2.1</w:t>
            </w:r>
          </w:p>
        </w:tc>
      </w:tr>
    </w:tbl>
    <w:tbl>
      <w:tblPr>
        <w:tblpPr w:leftFromText="180" w:rightFromText="180" w:vertAnchor="page" w:horzAnchor="page" w:tblpX="391" w:tblpY="586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049A3" w:rsidRPr="00A70A70" w:rsidTr="00420261">
        <w:trPr>
          <w:trHeight w:val="350"/>
        </w:trPr>
        <w:tc>
          <w:tcPr>
            <w:tcW w:w="1440" w:type="dxa"/>
            <w:shd w:val="clear" w:color="auto" w:fill="E6E6E6"/>
          </w:tcPr>
          <w:p w:rsidR="007049A3" w:rsidRPr="00A70A70" w:rsidRDefault="007049A3" w:rsidP="00420261">
            <w:pPr>
              <w:rPr>
                <w:rFonts w:ascii="Calibri" w:hAnsi="Calibri" w:cs="Calibri"/>
                <w:b/>
                <w:sz w:val="22"/>
                <w:szCs w:val="22"/>
                <w:rtl/>
              </w:rPr>
            </w:pPr>
            <w:r w:rsidRPr="00A70A70">
              <w:rPr>
                <w:rFonts w:ascii="Calibri" w:hAnsi="Calibri" w:cs="Calibri"/>
                <w:b/>
                <w:sz w:val="22"/>
                <w:szCs w:val="22"/>
                <w:rtl/>
              </w:rPr>
              <w:t>משרד:</w:t>
            </w:r>
          </w:p>
        </w:tc>
        <w:tc>
          <w:tcPr>
            <w:tcW w:w="2880" w:type="dxa"/>
            <w:shd w:val="clear" w:color="auto" w:fill="auto"/>
          </w:tcPr>
          <w:p w:rsidR="007049A3" w:rsidRPr="00A70A70" w:rsidRDefault="007049A3" w:rsidP="00420261">
            <w:pPr>
              <w:jc w:val="right"/>
              <w:rPr>
                <w:rFonts w:ascii="Calibri" w:hAnsi="Calibri" w:cs="Calibri"/>
                <w:b/>
                <w:sz w:val="22"/>
                <w:szCs w:val="22"/>
                <w:rtl/>
              </w:rPr>
            </w:pPr>
            <w:r w:rsidRPr="00A70A70">
              <w:rPr>
                <w:rFonts w:ascii="Calibri" w:hAnsi="Calibri" w:cs="Calibri"/>
                <w:b/>
                <w:sz w:val="22"/>
                <w:szCs w:val="22"/>
                <w:rtl/>
              </w:rPr>
              <w:t xml:space="preserve">משרד הפנים </w:t>
            </w:r>
          </w:p>
        </w:tc>
      </w:tr>
      <w:tr w:rsidR="007049A3" w:rsidRPr="00A70A70" w:rsidTr="00420261">
        <w:trPr>
          <w:trHeight w:val="361"/>
        </w:trPr>
        <w:tc>
          <w:tcPr>
            <w:tcW w:w="1440" w:type="dxa"/>
            <w:shd w:val="clear" w:color="auto" w:fill="E6E6E6"/>
          </w:tcPr>
          <w:p w:rsidR="007049A3" w:rsidRPr="00A70A70" w:rsidRDefault="007049A3" w:rsidP="00420261">
            <w:pPr>
              <w:rPr>
                <w:rFonts w:ascii="Calibri" w:hAnsi="Calibri" w:cs="Calibri"/>
                <w:b/>
                <w:sz w:val="22"/>
                <w:szCs w:val="22"/>
                <w:rtl/>
              </w:rPr>
            </w:pPr>
            <w:r w:rsidRPr="00A70A70">
              <w:rPr>
                <w:rFonts w:ascii="Calibri" w:hAnsi="Calibri" w:cs="Calibri"/>
                <w:b/>
                <w:sz w:val="22"/>
                <w:szCs w:val="22"/>
                <w:rtl/>
              </w:rPr>
              <w:t>יחידה מזמינה:</w:t>
            </w:r>
          </w:p>
        </w:tc>
        <w:tc>
          <w:tcPr>
            <w:tcW w:w="2880" w:type="dxa"/>
            <w:shd w:val="clear" w:color="auto" w:fill="auto"/>
          </w:tcPr>
          <w:p w:rsidR="007049A3" w:rsidRPr="00A70A70" w:rsidRDefault="00A70A70" w:rsidP="00420261">
            <w:pPr>
              <w:jc w:val="right"/>
              <w:rPr>
                <w:rFonts w:ascii="Calibri" w:hAnsi="Calibri" w:cs="Calibri"/>
                <w:b/>
                <w:sz w:val="22"/>
                <w:szCs w:val="22"/>
                <w:rtl/>
              </w:rPr>
            </w:pPr>
            <w:r>
              <w:rPr>
                <w:rFonts w:ascii="Calibri" w:hAnsi="Calibri" w:cs="Calibri" w:hint="cs"/>
                <w:b/>
                <w:sz w:val="22"/>
                <w:szCs w:val="22"/>
                <w:rtl/>
              </w:rPr>
              <w:t xml:space="preserve">אגף הפיקוח על הבחירות </w:t>
            </w:r>
          </w:p>
        </w:tc>
      </w:tr>
      <w:tr w:rsidR="007049A3" w:rsidRPr="00A70A70" w:rsidTr="00420261">
        <w:trPr>
          <w:trHeight w:val="370"/>
        </w:trPr>
        <w:tc>
          <w:tcPr>
            <w:tcW w:w="1440" w:type="dxa"/>
            <w:shd w:val="clear" w:color="auto" w:fill="E6E6E6"/>
          </w:tcPr>
          <w:p w:rsidR="007049A3" w:rsidRPr="00A70A70" w:rsidRDefault="007049A3" w:rsidP="00420261">
            <w:pPr>
              <w:rPr>
                <w:rFonts w:ascii="Calibri" w:hAnsi="Calibri" w:cs="Calibri"/>
                <w:b/>
                <w:sz w:val="22"/>
                <w:szCs w:val="22"/>
                <w:rtl/>
              </w:rPr>
            </w:pPr>
            <w:r w:rsidRPr="00A70A70">
              <w:rPr>
                <w:rFonts w:ascii="Calibri" w:hAnsi="Calibri" w:cs="Calibri"/>
                <w:b/>
                <w:sz w:val="22"/>
                <w:szCs w:val="22"/>
                <w:rtl/>
              </w:rPr>
              <w:t>תאריך:</w:t>
            </w:r>
          </w:p>
        </w:tc>
        <w:tc>
          <w:tcPr>
            <w:tcW w:w="2880" w:type="dxa"/>
            <w:shd w:val="clear" w:color="auto" w:fill="auto"/>
          </w:tcPr>
          <w:p w:rsidR="007049A3" w:rsidRPr="00A70A70" w:rsidRDefault="00A70A70" w:rsidP="00420261">
            <w:pPr>
              <w:jc w:val="right"/>
              <w:rPr>
                <w:rFonts w:ascii="Calibri" w:hAnsi="Calibri" w:cs="Calibri"/>
                <w:b/>
                <w:sz w:val="22"/>
                <w:szCs w:val="22"/>
                <w:rtl/>
              </w:rPr>
            </w:pPr>
            <w:r>
              <w:rPr>
                <w:rFonts w:ascii="Calibri" w:hAnsi="Calibri" w:cs="Calibri" w:hint="cs"/>
                <w:b/>
                <w:sz w:val="22"/>
                <w:szCs w:val="22"/>
                <w:rtl/>
              </w:rPr>
              <w:t>25.08.24</w:t>
            </w:r>
          </w:p>
        </w:tc>
      </w:tr>
    </w:tbl>
    <w:p w:rsidR="009E17A7" w:rsidRPr="00A70A70" w:rsidRDefault="009E17A7" w:rsidP="009E17A7">
      <w:pPr>
        <w:rPr>
          <w:rFonts w:ascii="Calibri" w:hAnsi="Calibri" w:cs="Calibri"/>
          <w:b/>
          <w:sz w:val="22"/>
          <w:szCs w:val="22"/>
          <w:rtl/>
        </w:rPr>
      </w:pPr>
    </w:p>
    <w:p w:rsidR="009E17A7" w:rsidRPr="00A70A70" w:rsidRDefault="009E17A7" w:rsidP="009E17A7">
      <w:pPr>
        <w:rPr>
          <w:rFonts w:ascii="Calibri" w:hAnsi="Calibri" w:cs="Calibri"/>
          <w:b/>
          <w:sz w:val="22"/>
          <w:szCs w:val="22"/>
          <w:rtl/>
        </w:rPr>
      </w:pPr>
    </w:p>
    <w:p w:rsidR="00420261" w:rsidRPr="00A70A70" w:rsidRDefault="00420261" w:rsidP="009E17A7">
      <w:pPr>
        <w:rPr>
          <w:rFonts w:ascii="Calibri" w:hAnsi="Calibri" w:cs="Calibri"/>
          <w:b/>
          <w:sz w:val="22"/>
          <w:szCs w:val="22"/>
          <w:rtl/>
        </w:rPr>
      </w:pPr>
    </w:p>
    <w:p w:rsidR="00420261" w:rsidRPr="00A70A70" w:rsidRDefault="00420261" w:rsidP="009E17A7">
      <w:pPr>
        <w:rPr>
          <w:rFonts w:ascii="Calibri" w:hAnsi="Calibri" w:cs="Calibri"/>
          <w:b/>
          <w:sz w:val="22"/>
          <w:szCs w:val="22"/>
          <w:rtl/>
        </w:rPr>
      </w:pPr>
    </w:p>
    <w:p w:rsidR="007049A3" w:rsidRPr="00A70A70" w:rsidRDefault="007049A3" w:rsidP="009E17A7">
      <w:pPr>
        <w:rPr>
          <w:rFonts w:ascii="Calibri" w:hAnsi="Calibri" w:cs="Calibri"/>
          <w:b/>
          <w:sz w:val="22"/>
          <w:szCs w:val="22"/>
          <w:rtl/>
        </w:rPr>
      </w:pPr>
    </w:p>
    <w:p w:rsidR="009E17A7" w:rsidRPr="00A70A70" w:rsidRDefault="009E17A7" w:rsidP="00A70A70">
      <w:pPr>
        <w:jc w:val="center"/>
        <w:rPr>
          <w:rFonts w:ascii="Calibri" w:hAnsi="Calibri" w:cs="Calibri"/>
          <w:bCs/>
          <w:sz w:val="22"/>
          <w:szCs w:val="22"/>
          <w:u w:val="single"/>
          <w:rtl/>
        </w:rPr>
      </w:pPr>
      <w:r w:rsidRPr="00A70A70">
        <w:rPr>
          <w:rFonts w:ascii="Calibri" w:hAnsi="Calibri" w:cs="Calibri"/>
          <w:bCs/>
          <w:sz w:val="22"/>
          <w:szCs w:val="22"/>
          <w:rtl/>
        </w:rPr>
        <w:t xml:space="preserve">הנדון: </w:t>
      </w:r>
      <w:r w:rsidRPr="00A70A70">
        <w:rPr>
          <w:rFonts w:ascii="Calibri" w:hAnsi="Calibri" w:cs="Calibri"/>
          <w:bCs/>
          <w:sz w:val="22"/>
          <w:szCs w:val="22"/>
          <w:u w:val="single"/>
          <w:rtl/>
        </w:rPr>
        <w:t>חוות דעת במסגרת כוונה להתקשר עם ספק יחיד/ ספק חוץ</w:t>
      </w:r>
    </w:p>
    <w:p w:rsidR="009E17A7" w:rsidRPr="00A70A70" w:rsidRDefault="009E17A7" w:rsidP="009E17A7">
      <w:pPr>
        <w:rPr>
          <w:rFonts w:ascii="Calibri" w:hAnsi="Calibri" w:cs="Calibri"/>
          <w:b/>
          <w:sz w:val="22"/>
          <w:szCs w:val="22"/>
          <w:rtl/>
        </w:rPr>
      </w:pPr>
    </w:p>
    <w:p w:rsidR="009E17A7" w:rsidRPr="00A70A70" w:rsidRDefault="009E17A7" w:rsidP="009E17A7">
      <w:pPr>
        <w:rPr>
          <w:rFonts w:ascii="Calibri" w:hAnsi="Calibri" w:cs="Calibri"/>
          <w:b/>
          <w:sz w:val="22"/>
          <w:szCs w:val="22"/>
          <w:rtl/>
        </w:rPr>
      </w:pPr>
      <w:r w:rsidRPr="00A70A70">
        <w:rPr>
          <w:rFonts w:ascii="Calibri" w:hAnsi="Calibri" w:cs="Calibri"/>
          <w:b/>
          <w:sz w:val="22"/>
          <w:szCs w:val="22"/>
          <w:rtl/>
        </w:rPr>
        <w:t xml:space="preserve">הבקשה מסתמכת על תקנה  </w:t>
      </w:r>
      <w:r w:rsidRPr="00A70A70">
        <w:rPr>
          <w:rFonts w:ascii="Calibri" w:hAnsi="Calibri" w:cs="Calibri"/>
          <w:b/>
          <w:sz w:val="28"/>
          <w:szCs w:val="28"/>
        </w:rPr>
        <w:sym w:font="Wingdings" w:char="F0FC"/>
      </w:r>
      <w:r w:rsidRPr="00A70A70">
        <w:rPr>
          <w:rFonts w:ascii="Calibri" w:hAnsi="Calibri" w:cs="Calibri"/>
          <w:b/>
          <w:sz w:val="22"/>
          <w:szCs w:val="22"/>
          <w:rtl/>
        </w:rPr>
        <w:t xml:space="preserve"> 3(29) / </w:t>
      </w:r>
      <w:r w:rsidRPr="00A70A70">
        <w:rPr>
          <w:rFonts w:ascii="Calibri" w:hAnsi="Calibri" w:cs="Calibri"/>
          <w:b/>
          <w:sz w:val="28"/>
          <w:szCs w:val="28"/>
        </w:rPr>
        <w:sym w:font="Wingdings" w:char="F072"/>
      </w:r>
      <w:r w:rsidRPr="00A70A70">
        <w:rPr>
          <w:rFonts w:ascii="Calibri" w:hAnsi="Calibri" w:cs="Calibri"/>
          <w:b/>
          <w:sz w:val="22"/>
          <w:szCs w:val="22"/>
          <w:rtl/>
        </w:rPr>
        <w:t xml:space="preserve"> 3(31) (סמן את התקנה המתאימה) לתקנות חובת מכרזים ועל הוראות תכ"ם מס' 7.8.1 ו-7.8.2.</w:t>
      </w:r>
    </w:p>
    <w:p w:rsidR="009E17A7" w:rsidRPr="00A70A70" w:rsidRDefault="009E17A7" w:rsidP="009E17A7">
      <w:pPr>
        <w:rPr>
          <w:rFonts w:ascii="Calibri" w:hAnsi="Calibri" w:cs="Calibri"/>
          <w:b/>
          <w:sz w:val="22"/>
          <w:szCs w:val="22"/>
          <w:rtl/>
        </w:rPr>
      </w:pPr>
    </w:p>
    <w:p w:rsidR="009E17A7" w:rsidRPr="00A70A70" w:rsidRDefault="009E17A7" w:rsidP="009E17A7">
      <w:pPr>
        <w:rPr>
          <w:rFonts w:ascii="Calibri" w:hAnsi="Calibri" w:cs="Calibr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E17A7" w:rsidRPr="00A70A70" w:rsidTr="00AB3B09">
        <w:tc>
          <w:tcPr>
            <w:tcW w:w="9178" w:type="dxa"/>
            <w:tcBorders>
              <w:bottom w:val="single" w:sz="4" w:space="0" w:color="auto"/>
            </w:tcBorders>
            <w:shd w:val="clear" w:color="auto" w:fill="E6E6E6"/>
          </w:tcPr>
          <w:p w:rsidR="009E17A7" w:rsidRPr="00A70A70" w:rsidRDefault="009E17A7" w:rsidP="00AB3B09">
            <w:pPr>
              <w:rPr>
                <w:rFonts w:ascii="Calibri" w:hAnsi="Calibri" w:cs="Calibri"/>
                <w:bCs/>
                <w:highlight w:val="yellow"/>
                <w:rtl/>
              </w:rPr>
            </w:pPr>
            <w:r w:rsidRPr="00A70A70">
              <w:rPr>
                <w:rFonts w:ascii="Calibri" w:hAnsi="Calibri" w:cs="Calibri"/>
                <w:bCs/>
                <w:rtl/>
              </w:rPr>
              <w:t>תיאור מהות ההתקשרות (רקע ופירוט התכונות של הטובין/השירות/העבודה)</w:t>
            </w:r>
          </w:p>
        </w:tc>
      </w:tr>
      <w:tr w:rsidR="009E17A7" w:rsidRPr="00A70A70" w:rsidTr="00AB3B09">
        <w:tc>
          <w:tcPr>
            <w:tcW w:w="9178" w:type="dxa"/>
            <w:tcBorders>
              <w:bottom w:val="single" w:sz="4" w:space="0" w:color="auto"/>
            </w:tcBorders>
            <w:shd w:val="clear" w:color="auto" w:fill="auto"/>
          </w:tcPr>
          <w:p w:rsidR="009E17A7" w:rsidRPr="00A70A70" w:rsidRDefault="009E17A7" w:rsidP="00B43017">
            <w:pPr>
              <w:rPr>
                <w:rFonts w:ascii="Calibri" w:hAnsi="Calibri" w:cs="Calibri"/>
                <w:b/>
                <w:sz w:val="22"/>
                <w:szCs w:val="22"/>
                <w:highlight w:val="yellow"/>
                <w:rtl/>
              </w:rPr>
            </w:pPr>
            <w:r w:rsidRPr="00A70A70">
              <w:rPr>
                <w:rFonts w:ascii="Calibri" w:hAnsi="Calibri" w:cs="Calibri"/>
                <w:b/>
                <w:sz w:val="22"/>
                <w:szCs w:val="22"/>
                <w:rtl/>
              </w:rPr>
              <w:t xml:space="preserve">התקשרות עם חברת </w:t>
            </w:r>
            <w:r w:rsidR="00B43017" w:rsidRPr="00A70A70">
              <w:rPr>
                <w:rFonts w:ascii="Calibri" w:hAnsi="Calibri" w:cs="Calibri"/>
                <w:b/>
                <w:sz w:val="22"/>
                <w:szCs w:val="22"/>
                <w:rtl/>
              </w:rPr>
              <w:t xml:space="preserve">נס אי אס </w:t>
            </w:r>
            <w:r w:rsidRPr="00A70A70">
              <w:rPr>
                <w:rFonts w:ascii="Calibri" w:hAnsi="Calibri" w:cs="Calibri"/>
                <w:b/>
                <w:sz w:val="22"/>
                <w:szCs w:val="22"/>
                <w:rtl/>
              </w:rPr>
              <w:t xml:space="preserve"> </w:t>
            </w:r>
            <w:r w:rsidRPr="00A70A70">
              <w:rPr>
                <w:rFonts w:ascii="Calibri" w:hAnsi="Calibri" w:cs="Calibri"/>
                <w:b/>
                <w:sz w:val="22"/>
                <w:szCs w:val="22"/>
              </w:rPr>
              <w:t>DXC</w:t>
            </w:r>
            <w:r w:rsidRPr="00A70A70">
              <w:rPr>
                <w:rFonts w:ascii="Calibri" w:hAnsi="Calibri" w:cs="Calibri"/>
                <w:b/>
                <w:sz w:val="22"/>
                <w:szCs w:val="22"/>
                <w:rtl/>
              </w:rPr>
              <w:t xml:space="preserve"> לצורך ביצוע פרויקט ההדפסה בבחירות</w:t>
            </w:r>
          </w:p>
        </w:tc>
      </w:tr>
      <w:tr w:rsidR="009E17A7" w:rsidRPr="00A70A70" w:rsidTr="00AB3B09">
        <w:tc>
          <w:tcPr>
            <w:tcW w:w="9178" w:type="dxa"/>
            <w:tcBorders>
              <w:bottom w:val="single" w:sz="4" w:space="0" w:color="auto"/>
            </w:tcBorders>
            <w:shd w:val="clear" w:color="auto" w:fill="auto"/>
          </w:tcPr>
          <w:p w:rsidR="009E17A7" w:rsidRPr="00A70A70" w:rsidRDefault="009E17A7" w:rsidP="00AB3B09">
            <w:pPr>
              <w:rPr>
                <w:rFonts w:ascii="Calibri" w:hAnsi="Calibri" w:cs="Calibri"/>
                <w:b/>
                <w:sz w:val="22"/>
                <w:szCs w:val="22"/>
                <w:highlight w:val="yellow"/>
                <w:rtl/>
              </w:rPr>
            </w:pPr>
          </w:p>
        </w:tc>
      </w:tr>
      <w:tr w:rsidR="009E17A7" w:rsidRPr="00A70A70" w:rsidTr="00AB3B09">
        <w:tc>
          <w:tcPr>
            <w:tcW w:w="9178" w:type="dxa"/>
            <w:tcBorders>
              <w:bottom w:val="single" w:sz="4" w:space="0" w:color="auto"/>
            </w:tcBorders>
            <w:shd w:val="clear" w:color="auto" w:fill="auto"/>
          </w:tcPr>
          <w:p w:rsidR="009E17A7" w:rsidRPr="00A70A70" w:rsidRDefault="009E17A7" w:rsidP="00AB3B09">
            <w:pPr>
              <w:rPr>
                <w:rFonts w:ascii="Calibri" w:hAnsi="Calibri" w:cs="Calibri"/>
                <w:b/>
                <w:sz w:val="22"/>
                <w:szCs w:val="22"/>
                <w:highlight w:val="yellow"/>
                <w:rtl/>
              </w:rPr>
            </w:pPr>
          </w:p>
        </w:tc>
      </w:tr>
      <w:tr w:rsidR="009E17A7" w:rsidRPr="00A70A70" w:rsidTr="00AB3B09">
        <w:tc>
          <w:tcPr>
            <w:tcW w:w="9178" w:type="dxa"/>
            <w:tcBorders>
              <w:bottom w:val="single" w:sz="4" w:space="0" w:color="auto"/>
            </w:tcBorders>
            <w:shd w:val="clear" w:color="auto" w:fill="auto"/>
          </w:tcPr>
          <w:p w:rsidR="009E17A7" w:rsidRPr="00A70A70" w:rsidRDefault="009E17A7" w:rsidP="00AB3B09">
            <w:pPr>
              <w:rPr>
                <w:rFonts w:ascii="Calibri" w:hAnsi="Calibri" w:cs="Calibri"/>
                <w:b/>
                <w:sz w:val="22"/>
                <w:szCs w:val="22"/>
                <w:highlight w:val="yellow"/>
                <w:rtl/>
              </w:rPr>
            </w:pPr>
          </w:p>
        </w:tc>
      </w:tr>
      <w:tr w:rsidR="009E17A7" w:rsidRPr="00A70A70" w:rsidTr="00AB3B09">
        <w:tc>
          <w:tcPr>
            <w:tcW w:w="9178" w:type="dxa"/>
            <w:tcBorders>
              <w:bottom w:val="single" w:sz="4" w:space="0" w:color="auto"/>
            </w:tcBorders>
            <w:shd w:val="clear" w:color="auto" w:fill="auto"/>
          </w:tcPr>
          <w:p w:rsidR="009E17A7" w:rsidRPr="00A70A70" w:rsidRDefault="009E17A7" w:rsidP="00AB3B09">
            <w:pPr>
              <w:rPr>
                <w:rFonts w:ascii="Calibri" w:hAnsi="Calibri" w:cs="Calibri"/>
                <w:b/>
                <w:sz w:val="22"/>
                <w:szCs w:val="22"/>
                <w:highlight w:val="yellow"/>
                <w:rtl/>
              </w:rPr>
            </w:pPr>
          </w:p>
        </w:tc>
      </w:tr>
    </w:tbl>
    <w:p w:rsidR="009E17A7" w:rsidRPr="00A70A70" w:rsidRDefault="009E17A7" w:rsidP="009E17A7">
      <w:pPr>
        <w:rPr>
          <w:rFonts w:ascii="Calibri" w:hAnsi="Calibri" w:cs="Calibri"/>
          <w:b/>
          <w:sz w:val="22"/>
          <w:szCs w:val="22"/>
          <w:rtl/>
        </w:rPr>
      </w:pPr>
    </w:p>
    <w:p w:rsidR="009E17A7" w:rsidRPr="00A70A70" w:rsidRDefault="009E17A7" w:rsidP="009E17A7">
      <w:pPr>
        <w:rPr>
          <w:rFonts w:ascii="Calibri" w:hAnsi="Calibri" w:cs="Calibri"/>
          <w:b/>
          <w:sz w:val="22"/>
          <w:szCs w:val="22"/>
          <w:rtl/>
        </w:rPr>
      </w:pPr>
      <w:r w:rsidRPr="00A70A70">
        <w:rPr>
          <w:rFonts w:ascii="Calibri" w:hAnsi="Calibri" w:cs="Calibri"/>
          <w:bCs/>
          <w:sz w:val="22"/>
          <w:szCs w:val="22"/>
          <w:rtl/>
        </w:rPr>
        <w:t xml:space="preserve">האם קיים בנושא זה </w:t>
      </w:r>
      <w:r w:rsidRPr="00A70A70">
        <w:rPr>
          <w:rFonts w:ascii="Calibri" w:hAnsi="Calibri" w:cs="Calibri"/>
          <w:b/>
          <w:sz w:val="22"/>
          <w:szCs w:val="22"/>
          <w:rtl/>
        </w:rPr>
        <w:t xml:space="preserve">מכרז מרכזי של החשב הכללי או גורם ממשלתי מוסמך אחר?          </w:t>
      </w:r>
      <w:r w:rsidRPr="00A70A70">
        <w:rPr>
          <w:rFonts w:ascii="Calibri" w:hAnsi="Calibri" w:cs="Calibri"/>
          <w:b/>
          <w:sz w:val="28"/>
          <w:szCs w:val="28"/>
        </w:rPr>
        <w:sym w:font="Wingdings" w:char="F072"/>
      </w:r>
      <w:r w:rsidRPr="00A70A70">
        <w:rPr>
          <w:rFonts w:ascii="Calibri" w:hAnsi="Calibri" w:cs="Calibri"/>
          <w:b/>
          <w:sz w:val="28"/>
          <w:szCs w:val="28"/>
          <w:rtl/>
        </w:rPr>
        <w:t xml:space="preserve">  </w:t>
      </w:r>
      <w:r w:rsidRPr="00A70A70">
        <w:rPr>
          <w:rFonts w:ascii="Calibri" w:hAnsi="Calibri" w:cs="Calibri"/>
          <w:b/>
          <w:sz w:val="22"/>
          <w:szCs w:val="22"/>
          <w:rtl/>
        </w:rPr>
        <w:t xml:space="preserve">כן  </w:t>
      </w:r>
      <w:r w:rsidRPr="00A70A70">
        <w:rPr>
          <w:rFonts w:ascii="Calibri" w:hAnsi="Calibri" w:cs="Calibri"/>
          <w:b/>
          <w:sz w:val="28"/>
          <w:szCs w:val="28"/>
          <w:rtl/>
        </w:rPr>
        <w:t xml:space="preserve">   </w:t>
      </w:r>
      <w:r w:rsidRPr="00A70A70">
        <w:rPr>
          <w:rFonts w:ascii="Calibri" w:hAnsi="Calibri" w:cs="Calibri"/>
          <w:b/>
          <w:sz w:val="28"/>
          <w:szCs w:val="28"/>
        </w:rPr>
        <w:sym w:font="Wingdings" w:char="F0FC"/>
      </w:r>
      <w:r w:rsidRPr="00A70A70">
        <w:rPr>
          <w:rFonts w:ascii="Calibri" w:hAnsi="Calibri" w:cs="Calibri"/>
          <w:b/>
          <w:sz w:val="22"/>
          <w:szCs w:val="22"/>
          <w:rtl/>
        </w:rPr>
        <w:t xml:space="preserve">  לא</w:t>
      </w:r>
    </w:p>
    <w:p w:rsidR="009E17A7" w:rsidRPr="00A70A70" w:rsidRDefault="009E17A7" w:rsidP="009E17A7">
      <w:pPr>
        <w:rPr>
          <w:rFonts w:ascii="Calibri" w:hAnsi="Calibri" w:cs="Calibri"/>
          <w:b/>
          <w:sz w:val="22"/>
          <w:szCs w:val="22"/>
          <w:rtl/>
        </w:rPr>
      </w:pPr>
      <w:r w:rsidRPr="00A70A70">
        <w:rPr>
          <w:rFonts w:ascii="Calibri" w:hAnsi="Calibri" w:cs="Calibri"/>
          <w:bCs/>
          <w:sz w:val="22"/>
          <w:szCs w:val="22"/>
          <w:rtl/>
        </w:rPr>
        <w:lastRenderedPageBreak/>
        <w:t>סוג ההתקשרות</w:t>
      </w:r>
      <w:r w:rsidRPr="00A70A70">
        <w:rPr>
          <w:rFonts w:ascii="Calibri" w:hAnsi="Calibri" w:cs="Calibri"/>
          <w:b/>
          <w:sz w:val="22"/>
          <w:szCs w:val="22"/>
          <w:rtl/>
        </w:rPr>
        <w:t xml:space="preserve">: (סמן </w:t>
      </w:r>
      <w:r w:rsidRPr="00A70A70">
        <w:rPr>
          <w:rFonts w:ascii="Calibri" w:hAnsi="Calibri" w:cs="Calibri"/>
          <w:b/>
          <w:sz w:val="22"/>
          <w:szCs w:val="22"/>
        </w:rPr>
        <w:t>X</w:t>
      </w:r>
      <w:r w:rsidRPr="00A70A70">
        <w:rPr>
          <w:rFonts w:ascii="Calibri" w:hAnsi="Calibri" w:cs="Calibri"/>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9E17A7" w:rsidRPr="00A70A70" w:rsidTr="00AB3B09">
        <w:tc>
          <w:tcPr>
            <w:tcW w:w="3085" w:type="dxa"/>
          </w:tcPr>
          <w:p w:rsidR="009E17A7" w:rsidRPr="00A70A70" w:rsidRDefault="009E17A7" w:rsidP="00AB3B09">
            <w:pPr>
              <w:ind w:right="283"/>
              <w:rPr>
                <w:rFonts w:ascii="Calibri" w:hAnsi="Calibri" w:cs="Calibri"/>
                <w:b/>
                <w:sz w:val="22"/>
                <w:szCs w:val="22"/>
                <w:rtl/>
              </w:rPr>
            </w:pPr>
            <w:r w:rsidRPr="00A70A70">
              <w:rPr>
                <w:rFonts w:ascii="Calibri" w:hAnsi="Calibri" w:cs="Calibri"/>
                <w:b/>
                <w:sz w:val="22"/>
                <w:szCs w:val="22"/>
                <w:rtl/>
              </w:rPr>
              <w:t xml:space="preserve">   </w:t>
            </w:r>
            <w:r w:rsidRPr="00A70A70">
              <w:rPr>
                <w:rFonts w:ascii="Calibri" w:hAnsi="Calibri" w:cs="Calibri"/>
                <w:b/>
                <w:sz w:val="28"/>
                <w:szCs w:val="28"/>
              </w:rPr>
              <w:sym w:font="Wingdings" w:char="F072"/>
            </w:r>
            <w:r w:rsidRPr="00A70A70">
              <w:rPr>
                <w:rFonts w:ascii="Calibri" w:hAnsi="Calibri" w:cs="Calibri"/>
                <w:b/>
                <w:sz w:val="22"/>
                <w:szCs w:val="22"/>
                <w:rtl/>
              </w:rPr>
              <w:t xml:space="preserve">  טובין</w:t>
            </w:r>
          </w:p>
        </w:tc>
        <w:tc>
          <w:tcPr>
            <w:tcW w:w="2977" w:type="dxa"/>
          </w:tcPr>
          <w:p w:rsidR="009E17A7" w:rsidRPr="00A70A70" w:rsidRDefault="009E17A7" w:rsidP="00AB3B09">
            <w:pPr>
              <w:ind w:right="283"/>
              <w:rPr>
                <w:rFonts w:ascii="Calibri" w:hAnsi="Calibri" w:cs="Calibri"/>
                <w:b/>
                <w:sz w:val="22"/>
                <w:szCs w:val="22"/>
                <w:rtl/>
              </w:rPr>
            </w:pPr>
            <w:r w:rsidRPr="00A70A70">
              <w:rPr>
                <w:rFonts w:ascii="Calibri" w:hAnsi="Calibri" w:cs="Calibri"/>
                <w:b/>
                <w:sz w:val="28"/>
                <w:szCs w:val="28"/>
              </w:rPr>
              <w:sym w:font="Wingdings" w:char="F0FC"/>
            </w:r>
            <w:r w:rsidRPr="00A70A70">
              <w:rPr>
                <w:rFonts w:ascii="Calibri" w:hAnsi="Calibri" w:cs="Calibri"/>
                <w:b/>
                <w:sz w:val="22"/>
                <w:szCs w:val="22"/>
                <w:rtl/>
              </w:rPr>
              <w:t xml:space="preserve">  שירותים</w:t>
            </w:r>
          </w:p>
        </w:tc>
        <w:tc>
          <w:tcPr>
            <w:tcW w:w="3116" w:type="dxa"/>
          </w:tcPr>
          <w:p w:rsidR="009E17A7" w:rsidRPr="00A70A70" w:rsidRDefault="009E17A7" w:rsidP="00AB3B09">
            <w:pPr>
              <w:ind w:right="283"/>
              <w:rPr>
                <w:rFonts w:ascii="Calibri" w:hAnsi="Calibri" w:cs="Calibri"/>
                <w:b/>
                <w:sz w:val="22"/>
                <w:szCs w:val="22"/>
              </w:rPr>
            </w:pPr>
            <w:r w:rsidRPr="00A70A70">
              <w:rPr>
                <w:rFonts w:ascii="Calibri" w:hAnsi="Calibri" w:cs="Calibri"/>
                <w:b/>
                <w:sz w:val="28"/>
                <w:szCs w:val="28"/>
              </w:rPr>
              <w:sym w:font="Wingdings" w:char="F072"/>
            </w:r>
            <w:r w:rsidRPr="00A70A70">
              <w:rPr>
                <w:rFonts w:ascii="Calibri" w:hAnsi="Calibri" w:cs="Calibri"/>
                <w:b/>
                <w:sz w:val="22"/>
                <w:szCs w:val="22"/>
                <w:rtl/>
              </w:rPr>
              <w:t xml:space="preserve">  ביצוע עבודה</w:t>
            </w:r>
          </w:p>
          <w:p w:rsidR="009E17A7" w:rsidRPr="00A70A70" w:rsidRDefault="009E17A7" w:rsidP="00AB3B09">
            <w:pPr>
              <w:ind w:right="283"/>
              <w:rPr>
                <w:rFonts w:ascii="Calibri" w:hAnsi="Calibri" w:cs="Calibri"/>
                <w:b/>
                <w:sz w:val="22"/>
                <w:szCs w:val="22"/>
                <w:rtl/>
              </w:rPr>
            </w:pPr>
          </w:p>
        </w:tc>
      </w:tr>
    </w:tbl>
    <w:p w:rsidR="009E17A7" w:rsidRPr="00A70A70" w:rsidRDefault="009E17A7" w:rsidP="009E17A7">
      <w:pPr>
        <w:rPr>
          <w:rFonts w:ascii="Calibri" w:hAnsi="Calibri" w:cs="Calibri"/>
          <w:b/>
          <w:sz w:val="22"/>
          <w:szCs w:val="22"/>
          <w:rtl/>
        </w:rPr>
      </w:pPr>
    </w:p>
    <w:tbl>
      <w:tblPr>
        <w:bidiVisual/>
        <w:tblW w:w="0" w:type="auto"/>
        <w:tblLook w:val="01E0" w:firstRow="1" w:lastRow="1" w:firstColumn="1" w:lastColumn="1" w:noHBand="0" w:noVBand="0"/>
      </w:tblPr>
      <w:tblGrid>
        <w:gridCol w:w="2698"/>
        <w:gridCol w:w="3420"/>
        <w:gridCol w:w="3060"/>
      </w:tblGrid>
      <w:tr w:rsidR="009E17A7" w:rsidRPr="00A70A70"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A70A70" w:rsidRDefault="009E17A7" w:rsidP="00AB3B09">
            <w:pPr>
              <w:rPr>
                <w:rFonts w:ascii="Calibri" w:hAnsi="Calibri" w:cs="Calibri"/>
                <w:bCs/>
                <w:sz w:val="22"/>
                <w:szCs w:val="22"/>
                <w:rtl/>
              </w:rPr>
            </w:pPr>
            <w:r w:rsidRPr="00A70A70">
              <w:rPr>
                <w:rFonts w:ascii="Calibri" w:hAnsi="Calibri" w:cs="Calibri"/>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9E17A7" w:rsidRPr="00A70A70" w:rsidRDefault="00B43017" w:rsidP="00AB3B09">
            <w:pPr>
              <w:rPr>
                <w:rFonts w:ascii="Calibri" w:hAnsi="Calibri" w:cs="Calibri"/>
                <w:b/>
                <w:sz w:val="22"/>
                <w:szCs w:val="22"/>
                <w:rtl/>
              </w:rPr>
            </w:pPr>
            <w:r w:rsidRPr="00A70A70">
              <w:rPr>
                <w:rFonts w:ascii="Calibri" w:hAnsi="Calibri" w:cs="Calibri"/>
                <w:b/>
                <w:sz w:val="22"/>
                <w:szCs w:val="22"/>
                <w:rtl/>
              </w:rPr>
              <w:t xml:space="preserve">נס אי אס </w:t>
            </w:r>
            <w:r w:rsidR="009E17A7" w:rsidRPr="00A70A70">
              <w:rPr>
                <w:rFonts w:ascii="Calibri" w:hAnsi="Calibri" w:cs="Calibri"/>
                <w:b/>
                <w:sz w:val="22"/>
                <w:szCs w:val="22"/>
                <w:rtl/>
              </w:rPr>
              <w:t>בע"מ</w:t>
            </w:r>
          </w:p>
        </w:tc>
      </w:tr>
      <w:tr w:rsidR="009E17A7" w:rsidRPr="00A70A70"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A70A70" w:rsidRDefault="009E17A7" w:rsidP="00AB3B09">
            <w:pPr>
              <w:rPr>
                <w:rFonts w:ascii="Calibri" w:hAnsi="Calibri" w:cs="Calibri"/>
                <w:bCs/>
                <w:sz w:val="22"/>
                <w:szCs w:val="22"/>
                <w:rtl/>
              </w:rPr>
            </w:pPr>
            <w:r w:rsidRPr="00A70A70">
              <w:rPr>
                <w:rFonts w:ascii="Calibri" w:hAnsi="Calibri" w:cs="Calibri"/>
                <w:bCs/>
                <w:sz w:val="22"/>
                <w:szCs w:val="22"/>
                <w:rtl/>
              </w:rPr>
              <w:t xml:space="preserve">מספר הספק </w:t>
            </w:r>
          </w:p>
          <w:p w:rsidR="009E17A7" w:rsidRPr="00A70A70" w:rsidRDefault="009E17A7" w:rsidP="00AB3B09">
            <w:pPr>
              <w:rPr>
                <w:rFonts w:ascii="Calibri" w:hAnsi="Calibri" w:cs="Calibri"/>
                <w:bCs/>
                <w:sz w:val="22"/>
                <w:szCs w:val="22"/>
                <w:rtl/>
              </w:rPr>
            </w:pPr>
            <w:r w:rsidRPr="00A70A70">
              <w:rPr>
                <w:rFonts w:ascii="Calibri" w:hAnsi="Calibri" w:cs="Calibri"/>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9E17A7" w:rsidRPr="00A70A70" w:rsidRDefault="009E17A7" w:rsidP="00AB3B09">
            <w:pPr>
              <w:rPr>
                <w:rFonts w:ascii="Calibri" w:hAnsi="Calibri" w:cs="Calibri"/>
                <w:b/>
                <w:sz w:val="22"/>
                <w:szCs w:val="22"/>
                <w:rtl/>
              </w:rPr>
            </w:pPr>
            <w:r w:rsidRPr="00A70A70">
              <w:rPr>
                <w:rFonts w:ascii="Calibri" w:hAnsi="Calibri" w:cs="Calibri"/>
                <w:b/>
                <w:sz w:val="22"/>
                <w:szCs w:val="22"/>
                <w:rtl/>
              </w:rPr>
              <w:t>515482198</w:t>
            </w:r>
          </w:p>
        </w:tc>
      </w:tr>
      <w:tr w:rsidR="009E17A7" w:rsidRPr="00A70A70"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A70A70" w:rsidRDefault="009E17A7" w:rsidP="00AB3B09">
            <w:pPr>
              <w:rPr>
                <w:rFonts w:ascii="Calibri" w:hAnsi="Calibri" w:cs="Calibri"/>
                <w:bCs/>
                <w:sz w:val="22"/>
                <w:szCs w:val="22"/>
                <w:rtl/>
              </w:rPr>
            </w:pPr>
            <w:r w:rsidRPr="00A70A70">
              <w:rPr>
                <w:rFonts w:ascii="Calibri" w:hAnsi="Calibri" w:cs="Calibri"/>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9E17A7" w:rsidRPr="00A70A70" w:rsidRDefault="009E17A7" w:rsidP="00AB3B09">
            <w:pPr>
              <w:rPr>
                <w:rFonts w:ascii="Calibri" w:hAnsi="Calibri" w:cs="Calibri"/>
                <w:b/>
                <w:sz w:val="22"/>
                <w:szCs w:val="22"/>
                <w:rtl/>
              </w:rPr>
            </w:pPr>
            <w:r w:rsidRPr="00A70A70">
              <w:rPr>
                <w:rFonts w:ascii="Calibri" w:hAnsi="Calibri" w:cs="Calibri"/>
                <w:b/>
                <w:sz w:val="28"/>
                <w:szCs w:val="28"/>
              </w:rPr>
              <w:sym w:font="Wingdings" w:char="F078"/>
            </w:r>
            <w:r w:rsidRPr="00A70A70">
              <w:rPr>
                <w:rFonts w:ascii="Calibri" w:hAnsi="Calibri" w:cs="Calibri"/>
                <w:b/>
                <w:sz w:val="28"/>
                <w:szCs w:val="28"/>
              </w:rPr>
              <w:t xml:space="preserve">     </w:t>
            </w:r>
            <w:r w:rsidRPr="00A70A70">
              <w:rPr>
                <w:rFonts w:ascii="Calibri" w:hAnsi="Calibri" w:cs="Calibri"/>
                <w:b/>
                <w:sz w:val="22"/>
                <w:szCs w:val="22"/>
                <w:rtl/>
              </w:rPr>
              <w:t xml:space="preserve"> ספק יחיד    </w:t>
            </w:r>
          </w:p>
        </w:tc>
        <w:tc>
          <w:tcPr>
            <w:tcW w:w="3060" w:type="dxa"/>
            <w:tcBorders>
              <w:top w:val="single" w:sz="4" w:space="0" w:color="auto"/>
              <w:bottom w:val="single" w:sz="4" w:space="0" w:color="auto"/>
            </w:tcBorders>
            <w:shd w:val="clear" w:color="auto" w:fill="auto"/>
          </w:tcPr>
          <w:p w:rsidR="009E17A7" w:rsidRPr="00A70A70" w:rsidRDefault="009E17A7" w:rsidP="00AB3B09">
            <w:pPr>
              <w:rPr>
                <w:rFonts w:ascii="Calibri" w:hAnsi="Calibri" w:cs="Calibri"/>
                <w:b/>
                <w:sz w:val="22"/>
                <w:szCs w:val="22"/>
                <w:rtl/>
              </w:rPr>
            </w:pPr>
            <w:r w:rsidRPr="00A70A70">
              <w:rPr>
                <w:rFonts w:ascii="Calibri" w:hAnsi="Calibri" w:cs="Calibri"/>
                <w:b/>
                <w:sz w:val="28"/>
                <w:szCs w:val="28"/>
              </w:rPr>
              <w:sym w:font="Wingdings" w:char="F072"/>
            </w:r>
            <w:r w:rsidRPr="00A70A70">
              <w:rPr>
                <w:rFonts w:ascii="Calibri" w:hAnsi="Calibri" w:cs="Calibri"/>
                <w:b/>
                <w:sz w:val="22"/>
                <w:szCs w:val="22"/>
                <w:rtl/>
              </w:rPr>
              <w:t xml:space="preserve"> ספק חוץ </w:t>
            </w:r>
          </w:p>
        </w:tc>
      </w:tr>
      <w:tr w:rsidR="009E17A7" w:rsidRPr="00A70A70" w:rsidTr="00AB3B09">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A70A70" w:rsidRDefault="009E17A7" w:rsidP="00AB3B09">
            <w:pPr>
              <w:rPr>
                <w:rFonts w:ascii="Calibri" w:hAnsi="Calibri" w:cs="Calibri"/>
                <w:bCs/>
                <w:sz w:val="22"/>
                <w:szCs w:val="22"/>
                <w:rtl/>
              </w:rPr>
            </w:pPr>
            <w:r w:rsidRPr="00A70A70">
              <w:rPr>
                <w:rFonts w:ascii="Calibri" w:hAnsi="Calibri" w:cs="Calibri"/>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9E17A7" w:rsidRPr="00A70A70" w:rsidRDefault="00AB3062" w:rsidP="00A70A70">
            <w:pPr>
              <w:rPr>
                <w:rFonts w:ascii="Calibri" w:hAnsi="Calibri" w:cs="Calibri"/>
                <w:b/>
                <w:sz w:val="22"/>
                <w:szCs w:val="22"/>
                <w:rtl/>
              </w:rPr>
            </w:pPr>
            <w:r w:rsidRPr="00A70A70">
              <w:rPr>
                <w:rFonts w:ascii="Calibri" w:hAnsi="Calibri" w:cs="Calibri"/>
                <w:b/>
                <w:sz w:val="22"/>
                <w:szCs w:val="22"/>
                <w:rtl/>
              </w:rPr>
              <w:t xml:space="preserve">כ- </w:t>
            </w:r>
            <w:r w:rsidR="00A70A70" w:rsidRPr="00A70A70">
              <w:rPr>
                <w:rFonts w:ascii="Calibri" w:hAnsi="Calibri" w:cs="Calibri"/>
                <w:b/>
                <w:sz w:val="22"/>
                <w:szCs w:val="22"/>
                <w:rtl/>
              </w:rPr>
              <w:t>8,000,000</w:t>
            </w:r>
            <w:r w:rsidR="00C826CB" w:rsidRPr="00A70A70">
              <w:rPr>
                <w:rFonts w:ascii="Calibri" w:hAnsi="Calibri" w:cs="Calibri"/>
                <w:b/>
                <w:sz w:val="22"/>
                <w:szCs w:val="22"/>
                <w:rtl/>
              </w:rPr>
              <w:t xml:space="preserve"> </w:t>
            </w:r>
          </w:p>
        </w:tc>
      </w:tr>
      <w:tr w:rsidR="009E17A7" w:rsidRPr="00A70A70" w:rsidTr="00AB3B09">
        <w:trPr>
          <w:trHeight w:val="70"/>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9E17A7" w:rsidRPr="00A70A70" w:rsidRDefault="009E17A7" w:rsidP="00AB3B09">
            <w:pPr>
              <w:rPr>
                <w:rFonts w:ascii="Calibri" w:hAnsi="Calibri" w:cs="Calibri"/>
                <w:bCs/>
                <w:sz w:val="22"/>
                <w:szCs w:val="22"/>
                <w:rtl/>
              </w:rPr>
            </w:pPr>
            <w:r w:rsidRPr="00A70A70">
              <w:rPr>
                <w:rFonts w:ascii="Calibri" w:hAnsi="Calibri" w:cs="Calibri"/>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9E17A7" w:rsidRPr="00A70A70" w:rsidRDefault="00A70A70" w:rsidP="008B4827">
            <w:pPr>
              <w:rPr>
                <w:rFonts w:ascii="Calibri" w:hAnsi="Calibri" w:cs="Calibri"/>
                <w:b/>
                <w:sz w:val="22"/>
                <w:szCs w:val="22"/>
                <w:rtl/>
              </w:rPr>
            </w:pPr>
            <w:r w:rsidRPr="00A70A70">
              <w:rPr>
                <w:rFonts w:ascii="Calibri" w:hAnsi="Calibri" w:cs="Calibri"/>
                <w:b/>
                <w:sz w:val="22"/>
                <w:szCs w:val="22"/>
                <w:rtl/>
              </w:rPr>
              <w:t>עד 31.12.25</w:t>
            </w:r>
          </w:p>
        </w:tc>
      </w:tr>
    </w:tbl>
    <w:p w:rsidR="009E17A7" w:rsidRPr="00A70A70" w:rsidRDefault="009E17A7" w:rsidP="009E17A7">
      <w:pPr>
        <w:rPr>
          <w:rFonts w:ascii="Calibri" w:hAnsi="Calibri" w:cs="Calibri"/>
          <w:bCs/>
          <w:rtl/>
        </w:rPr>
      </w:pPr>
      <w:r w:rsidRPr="00A70A70">
        <w:rPr>
          <w:rFonts w:ascii="Calibri" w:hAnsi="Calibri" w:cs="Calibri"/>
          <w:bCs/>
          <w:rtl/>
        </w:rPr>
        <w:t>נימוקים כי הספק הוא ספק יחיד או כי הטובין הם טובי חוץ</w:t>
      </w:r>
    </w:p>
    <w:p w:rsidR="009E17A7" w:rsidRPr="00A70A70" w:rsidRDefault="009E17A7" w:rsidP="009E17A7">
      <w:pPr>
        <w:rPr>
          <w:rFonts w:ascii="Calibri" w:hAnsi="Calibri" w:cs="Calibri"/>
          <w:bCs/>
          <w:sz w:val="22"/>
          <w:szCs w:val="22"/>
          <w:rtl/>
        </w:rPr>
      </w:pPr>
      <w:r w:rsidRPr="00A70A70">
        <w:rPr>
          <w:rFonts w:ascii="Calibri" w:hAnsi="Calibri" w:cs="Calibri"/>
          <w:bCs/>
          <w:sz w:val="22"/>
          <w:szCs w:val="22"/>
          <w:rtl/>
        </w:rPr>
        <w:t>(</w:t>
      </w:r>
      <w:r w:rsidRPr="00A70A70">
        <w:rPr>
          <w:rFonts w:ascii="Calibri" w:hAnsi="Calibri" w:cs="Calibri"/>
          <w:b/>
          <w:sz w:val="22"/>
          <w:szCs w:val="22"/>
          <w:rtl/>
        </w:rPr>
        <w:t>במקרה הצורך ניתן לצרף עמודים נוספים וכל מסמך רלוונטי נוסף</w:t>
      </w:r>
      <w:r w:rsidRPr="00A70A70">
        <w:rPr>
          <w:rFonts w:ascii="Calibri" w:hAnsi="Calibri" w:cs="Calibri"/>
          <w:bCs/>
          <w:sz w:val="22"/>
          <w:szCs w:val="22"/>
          <w:rtl/>
        </w:rPr>
        <w:t>)</w:t>
      </w:r>
    </w:p>
    <w:p w:rsidR="009E17A7" w:rsidRPr="00A70A70" w:rsidRDefault="009E17A7" w:rsidP="009E17A7">
      <w:pPr>
        <w:rPr>
          <w:rFonts w:ascii="Calibri" w:hAnsi="Calibri" w:cs="Calibri"/>
          <w:bCs/>
          <w:sz w:val="22"/>
          <w:szCs w:val="22"/>
          <w:rtl/>
        </w:rPr>
      </w:pPr>
      <w:r w:rsidRPr="00A70A70">
        <w:rPr>
          <w:rFonts w:ascii="Calibri" w:hAnsi="Calibri" w:cs="Calibri"/>
          <w:bCs/>
          <w:sz w:val="22"/>
          <w:szCs w:val="22"/>
          <w:rtl/>
        </w:rPr>
        <w:t xml:space="preserve">נא להתייחס לסעיפים הבאים: </w:t>
      </w:r>
    </w:p>
    <w:p w:rsidR="009E17A7" w:rsidRPr="00A70A70" w:rsidRDefault="009E17A7" w:rsidP="009E17A7">
      <w:pPr>
        <w:rPr>
          <w:rFonts w:ascii="Calibri" w:hAnsi="Calibri" w:cs="Calibri"/>
          <w:b/>
          <w:sz w:val="22"/>
          <w:szCs w:val="22"/>
          <w:rtl/>
        </w:rPr>
      </w:pPr>
      <w:r w:rsidRPr="00A70A70">
        <w:rPr>
          <w:rFonts w:ascii="Calibri" w:hAnsi="Calibri" w:cs="Calibri"/>
          <w:bCs/>
          <w:sz w:val="22"/>
          <w:szCs w:val="22"/>
          <w:rtl/>
        </w:rPr>
        <w:t>1. האמצעים שבהם נערכו בדיקות לאיתור ספקים נוספים והכנת חוות דעת</w:t>
      </w:r>
      <w:r w:rsidRPr="00A70A70">
        <w:rPr>
          <w:rFonts w:ascii="Calibri" w:hAnsi="Calibri" w:cs="Calibri"/>
          <w:b/>
          <w:sz w:val="22"/>
          <w:szCs w:val="22"/>
          <w:rtl/>
        </w:rPr>
        <w:t xml:space="preserve"> כולל פירוט מקורות מידע ופעולות שננקטו (לדוגמה חיפוש באינטרנט, התכתבות עם ספקים, פגישה או שיחה עם ספקים וכדומה).</w:t>
      </w:r>
    </w:p>
    <w:p w:rsidR="009E17A7" w:rsidRPr="00A70A70" w:rsidRDefault="009E17A7" w:rsidP="009E17A7">
      <w:pPr>
        <w:rPr>
          <w:rFonts w:ascii="Calibri" w:hAnsi="Calibri" w:cs="Calibri"/>
          <w:b/>
          <w:sz w:val="22"/>
          <w:szCs w:val="22"/>
          <w:rtl/>
        </w:rPr>
      </w:pPr>
      <w:r w:rsidRPr="00A70A70">
        <w:rPr>
          <w:rFonts w:ascii="Calibri" w:hAnsi="Calibri" w:cs="Calibri"/>
          <w:bCs/>
          <w:sz w:val="22"/>
          <w:szCs w:val="22"/>
          <w:rtl/>
        </w:rPr>
        <w:t>2. ממצאי הבדיקה</w:t>
      </w:r>
      <w:r w:rsidRPr="00A70A70">
        <w:rPr>
          <w:rFonts w:ascii="Calibri" w:hAnsi="Calibri" w:cs="Calibri"/>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9E17A7" w:rsidRPr="00A70A70" w:rsidRDefault="009E17A7" w:rsidP="009E17A7">
      <w:pPr>
        <w:rPr>
          <w:rFonts w:ascii="Calibri" w:hAnsi="Calibri" w:cs="Calibri"/>
          <w:b/>
          <w:sz w:val="22"/>
          <w:szCs w:val="22"/>
          <w:rtl/>
        </w:rPr>
      </w:pPr>
      <w:r w:rsidRPr="00A70A70">
        <w:rPr>
          <w:rFonts w:ascii="Calibri" w:hAnsi="Calibri" w:cs="Calibri"/>
          <w:bCs/>
          <w:sz w:val="22"/>
          <w:szCs w:val="22"/>
          <w:rtl/>
        </w:rPr>
        <w:t xml:space="preserve">3. </w:t>
      </w:r>
      <w:r w:rsidRPr="00A70A70">
        <w:rPr>
          <w:rFonts w:ascii="Calibri" w:hAnsi="Calibri" w:cs="Calibri"/>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9E17A7" w:rsidRPr="00A70A70" w:rsidTr="00AB3B09">
        <w:tc>
          <w:tcPr>
            <w:tcW w:w="9286" w:type="dxa"/>
            <w:shd w:val="clear" w:color="auto" w:fill="auto"/>
          </w:tcPr>
          <w:p w:rsidR="00A70A70" w:rsidRPr="00A70A70" w:rsidRDefault="00A70A70" w:rsidP="00A70A70">
            <w:pPr>
              <w:rPr>
                <w:rFonts w:ascii="Calibri" w:hAnsi="Calibri" w:cs="Calibri"/>
                <w:rtl/>
              </w:rPr>
            </w:pPr>
            <w:r w:rsidRPr="00A70A70">
              <w:rPr>
                <w:rFonts w:ascii="Calibri" w:hAnsi="Calibri" w:cs="Calibri"/>
                <w:rtl/>
              </w:rPr>
              <w:t xml:space="preserve">במהלך כעשרים השנים האחרונות, סיפקה חברת </w:t>
            </w:r>
            <w:r w:rsidRPr="00A70A70">
              <w:rPr>
                <w:rFonts w:ascii="Calibri" w:hAnsi="Calibri" w:cs="Calibri"/>
              </w:rPr>
              <w:t>HP</w:t>
            </w:r>
            <w:r w:rsidRPr="00A70A70">
              <w:rPr>
                <w:rFonts w:ascii="Calibri" w:hAnsi="Calibri" w:cs="Calibri"/>
                <w:rtl/>
              </w:rPr>
              <w:t xml:space="preserve"> (כיום השם שלה ניס או אס להלן "חברת נס" ) שירותי הפעלת מרשם האוכלוסין (מערכת "אביב"), כולל ניהול פנקסי הבוחרים והקלפיות. </w:t>
            </w:r>
          </w:p>
          <w:p w:rsidR="00A70A70" w:rsidRPr="00A70A70" w:rsidRDefault="00A70A70" w:rsidP="00A70A70">
            <w:pPr>
              <w:rPr>
                <w:rFonts w:ascii="Calibri" w:hAnsi="Calibri" w:cs="Calibri"/>
                <w:rtl/>
              </w:rPr>
            </w:pPr>
            <w:r w:rsidRPr="00A70A70">
              <w:rPr>
                <w:rFonts w:ascii="Calibri" w:hAnsi="Calibri" w:cs="Calibri"/>
                <w:rtl/>
              </w:rPr>
              <w:t>החוזה בין חברת נס לרשות האוכלוסין הסתיים בסוף 2018, כשבמהלך התקופה הזו הייתה נס אחראית על כל מערכות הבחירות הכלליות והאזוריות, מה שתרם לצבירת ידע עשיר ומיומנות מיוחדים בתחום בתפעול המערכת.</w:t>
            </w:r>
          </w:p>
          <w:p w:rsidR="00A70A70" w:rsidRPr="00A70A70" w:rsidRDefault="00A70A70" w:rsidP="00A70A70">
            <w:pPr>
              <w:rPr>
                <w:rFonts w:ascii="Calibri" w:hAnsi="Calibri" w:cs="Calibri"/>
                <w:rtl/>
              </w:rPr>
            </w:pPr>
            <w:r w:rsidRPr="00A70A70">
              <w:rPr>
                <w:rFonts w:ascii="Calibri" w:hAnsi="Calibri" w:cs="Calibri"/>
                <w:rtl/>
              </w:rPr>
              <w:t>יש לציין שמערכת מרשם האוכלוסין (להלן מערכת "אביב" ), הינה מערכת מיושנת וכתובה בשפת תכנות שפג תוקפה. חברת נס הינה החברה היחידה בעלת הידע והיכולת הטכנית לתפעל את המערכת לעדכן את המערכת ולהתאימה לנתונים של מערכת בחירות ספציפי (כולל בין היתר עדכון תבניות ההדפסה, הפעלה ותמיכה במשתמשים).</w:t>
            </w:r>
          </w:p>
          <w:p w:rsidR="00A70A70" w:rsidRPr="00A70A70" w:rsidRDefault="00A70A70" w:rsidP="00A70A70">
            <w:pPr>
              <w:rPr>
                <w:rFonts w:ascii="Calibri" w:hAnsi="Calibri" w:cs="Calibri"/>
                <w:rtl/>
              </w:rPr>
            </w:pPr>
            <w:r w:rsidRPr="00A70A70">
              <w:rPr>
                <w:rFonts w:ascii="Calibri" w:hAnsi="Calibri" w:cs="Calibri"/>
                <w:rtl/>
              </w:rPr>
              <w:t xml:space="preserve">רק בחברת נס יש מומחים בשפת התכנות המיושנת של המערכת. </w:t>
            </w:r>
          </w:p>
          <w:p w:rsidR="00A70A70" w:rsidRPr="00A70A70" w:rsidRDefault="00A70A70" w:rsidP="00A70A70">
            <w:pPr>
              <w:rPr>
                <w:rFonts w:ascii="Calibri" w:hAnsi="Calibri" w:cs="Calibri"/>
                <w:rtl/>
              </w:rPr>
            </w:pPr>
            <w:r w:rsidRPr="00A70A70">
              <w:rPr>
                <w:rFonts w:ascii="Calibri" w:hAnsi="Calibri" w:cs="Calibri"/>
                <w:rtl/>
              </w:rPr>
              <w:t>במכרז איתן, שתוצאותיו פורסמו בסוף 2017, נדרשה החברה הזוכה לקחת על עצמה את אחריות ביצוע פרויקט הבחירות. עם זאת, המכרז קבע כי פרויקט ההדפסה יבוצע בנפרד ובתמחור נפרד. חשוב לציין שהתהליכים הללו כפופים ללוחות זמנים קשיחים המוגדרים בחוק.</w:t>
            </w:r>
          </w:p>
          <w:p w:rsidR="00A70A70" w:rsidRPr="00A70A70" w:rsidRDefault="00A70A70" w:rsidP="00A70A70">
            <w:pPr>
              <w:rPr>
                <w:rFonts w:ascii="Calibri" w:hAnsi="Calibri" w:cs="Calibri"/>
                <w:rtl/>
              </w:rPr>
            </w:pPr>
            <w:r w:rsidRPr="00A70A70">
              <w:rPr>
                <w:rFonts w:ascii="Calibri" w:hAnsi="Calibri" w:cs="Calibri"/>
                <w:rtl/>
              </w:rPr>
              <w:lastRenderedPageBreak/>
              <w:t xml:space="preserve">בארבעת מערכות הבחירות הארציות האחרונות, התגלה שחברת </w:t>
            </w:r>
            <w:r w:rsidRPr="00A70A70">
              <w:rPr>
                <w:rFonts w:ascii="Calibri" w:hAnsi="Calibri" w:cs="Calibri"/>
              </w:rPr>
              <w:t>IBM</w:t>
            </w:r>
            <w:r w:rsidRPr="00A70A70">
              <w:rPr>
                <w:rFonts w:ascii="Calibri" w:hAnsi="Calibri" w:cs="Calibri"/>
                <w:rtl/>
              </w:rPr>
              <w:t xml:space="preserve">, שאין לה את הידע המיוחד הנדרש לביצוע הפרויקט, מתקשרת עם חברת נס כדי לממש את המשימה. </w:t>
            </w:r>
          </w:p>
          <w:p w:rsidR="00A70A70" w:rsidRPr="00A70A70" w:rsidRDefault="00A70A70" w:rsidP="00A70A70">
            <w:pPr>
              <w:rPr>
                <w:rFonts w:ascii="Calibri" w:hAnsi="Calibri" w:cs="Calibri"/>
                <w:rtl/>
              </w:rPr>
            </w:pPr>
            <w:r w:rsidRPr="00A70A70">
              <w:rPr>
                <w:rFonts w:ascii="Calibri" w:hAnsi="Calibri" w:cs="Calibri"/>
                <w:rtl/>
              </w:rPr>
              <w:t>על כן הביצוע של המשימות האלה נעשה דרך חברת נס שמחזיקה בידע, מיומנות וניסיון הרב תחום הבחירות יכולה לבצע את המשימה בהצלחה ובלא לסכן את קיום מערכת הבחירות.</w:t>
            </w:r>
          </w:p>
          <w:p w:rsidR="00A70A70" w:rsidRPr="00A70A70" w:rsidRDefault="00A70A70" w:rsidP="00A70A70">
            <w:pPr>
              <w:rPr>
                <w:rFonts w:ascii="Calibri" w:hAnsi="Calibri" w:cs="Calibri"/>
                <w:rtl/>
              </w:rPr>
            </w:pPr>
            <w:r w:rsidRPr="00A70A70">
              <w:rPr>
                <w:rFonts w:ascii="Calibri" w:hAnsi="Calibri" w:cs="Calibri"/>
                <w:rtl/>
              </w:rPr>
              <w:t>בעקבות המלחמה שפרצה ב-07.10.24 הבחירות של 2023 פוצלו לשלוש מערכות, חלק הגדול מהמערכת התקיימה בפברואר 2024, החלק השני מתקיים בנובמבר 2024 והחלק השלישי נקבע לחודש מרץ 2025 . על כן בשל לוחות הזמנים הקצרים מאוד (הדפסות צריכים להתחיל בחודש ספטמבר ) ולאור כך שרק לחברת נס בעלת הידע והמומחיות במערכת אביב הייחודית, יכולה לבצע את המשימה הזו.</w:t>
            </w:r>
          </w:p>
          <w:p w:rsidR="00A70A70" w:rsidRPr="00A70A70" w:rsidRDefault="00A70A70" w:rsidP="00A70A70">
            <w:pPr>
              <w:rPr>
                <w:rFonts w:ascii="Calibri" w:eastAsia="Calibri" w:hAnsi="Calibri" w:cs="Calibri"/>
                <w:bCs/>
                <w:rtl/>
              </w:rPr>
            </w:pPr>
            <w:r w:rsidRPr="00A70A70">
              <w:rPr>
                <w:rFonts w:ascii="Calibri" w:hAnsi="Calibri" w:cs="Calibri"/>
                <w:rtl/>
              </w:rPr>
              <w:t xml:space="preserve">  ההיתכנות לצאת לפתרון חלופי למציאת ספק שילמד מערכת מיושנת , ושיגייס מומחים במערכת (שאין כאלה בשוק) וכן לעמוד בדרישות </w:t>
            </w:r>
            <w:r w:rsidRPr="00A70A70">
              <w:rPr>
                <w:rFonts w:ascii="Calibri" w:eastAsia="Calibri" w:hAnsi="Calibri" w:cs="Calibri"/>
                <w:bCs/>
                <w:rtl/>
              </w:rPr>
              <w:t>ועדת ענן, מערך הסייבר, אבטחת מידע וסייבר, הגנת הפרטיות שיופעל עבור בחירות לרשויות המקומיות המשלימות בנובמבר 2024 וגם במהלך 2025 הינה לא נמוכה מאוד.</w:t>
            </w:r>
          </w:p>
          <w:p w:rsidR="00A70A70" w:rsidRPr="00A70A70" w:rsidRDefault="00A70A70" w:rsidP="00A70A70">
            <w:pPr>
              <w:rPr>
                <w:rFonts w:ascii="Calibri" w:hAnsi="Calibri" w:cs="Calibri"/>
                <w:rtl/>
              </w:rPr>
            </w:pPr>
            <w:r w:rsidRPr="00A70A70">
              <w:rPr>
                <w:rFonts w:ascii="Calibri" w:hAnsi="Calibri" w:cs="Calibri"/>
                <w:rtl/>
              </w:rPr>
              <w:t>על כן אנו מבקשים להמשיך את ההתקשרות עם חברת נס כספק יחיד לצורך ביצוע המשימות הקריטיות הנדרשות לצורך קיום הבחירות גם מבחינה טכנית וגם מבחינה תפעולית.</w:t>
            </w:r>
          </w:p>
          <w:p w:rsidR="00A70A70" w:rsidRPr="00A70A70" w:rsidRDefault="00A70A70" w:rsidP="00A70A70">
            <w:pPr>
              <w:rPr>
                <w:rFonts w:ascii="Calibri" w:hAnsi="Calibri" w:cs="Calibri"/>
                <w:rtl/>
              </w:rPr>
            </w:pPr>
            <w:r w:rsidRPr="00A70A70">
              <w:rPr>
                <w:rFonts w:ascii="Calibri" w:hAnsi="Calibri" w:cs="Calibri"/>
                <w:rtl/>
              </w:rPr>
              <w:t>משימות של תהליך גזירת המידע של פנקס הבוחרים והעברתו לדפוס (הודעות לבוחר), בהתאם לתבניות המתאימות לבית הדפוס בבחירות ברשויות ובבחירות לכנסת שעשויות להתקיים במהלך 2025. הדפסת תוצרים של ניהול בחירות בקלפי " אלפונים" ו-זיהותנים, ופרוטוקולים למיניהם (פרוטקול מזכיר, מנהל בחירות , כפולות וכו.)</w:t>
            </w:r>
          </w:p>
          <w:p w:rsidR="00A70A70" w:rsidRPr="00A70A70" w:rsidRDefault="00A70A70" w:rsidP="00A70A70">
            <w:pPr>
              <w:rPr>
                <w:rFonts w:ascii="Calibri" w:hAnsi="Calibri" w:cs="Calibri"/>
                <w:rtl/>
              </w:rPr>
            </w:pPr>
            <w:r w:rsidRPr="00A70A70">
              <w:rPr>
                <w:rFonts w:ascii="Calibri" w:hAnsi="Calibri" w:cs="Calibri"/>
                <w:rtl/>
              </w:rPr>
              <w:t>חברת נס הינה החברה היחידה בעלת הידע הטכני , היכולת והניסיון לנהל פרויקט רגיש מעין זה.</w:t>
            </w:r>
          </w:p>
          <w:p w:rsidR="00A70A70" w:rsidRPr="00A70A70" w:rsidRDefault="00A70A70" w:rsidP="00A70A70">
            <w:pPr>
              <w:rPr>
                <w:rFonts w:ascii="Calibri" w:hAnsi="Calibri" w:cs="Calibri"/>
                <w:rtl/>
              </w:rPr>
            </w:pPr>
            <w:r w:rsidRPr="00A70A70">
              <w:rPr>
                <w:rFonts w:ascii="Calibri" w:hAnsi="Calibri" w:cs="Calibri"/>
                <w:rtl/>
              </w:rPr>
              <w:t>החברה והמומחים שלה שמלווים את משרד הפנים כבר בכמה מערכות בחירות, היחידים שיכולים לנהל את הפרויקט בהיבט הלוגיסטי, התפעולי והטכני טכנולוגי בנוסף להבנה הניסיון עשיר והתאמת הנחיות אבטחות מידע הנדרשות בפרויקט רגיש ורב סיכונים מעין זה .</w:t>
            </w:r>
          </w:p>
          <w:p w:rsidR="009E17A7" w:rsidRPr="00A70A70" w:rsidRDefault="009E17A7" w:rsidP="00AB3B09">
            <w:pPr>
              <w:rPr>
                <w:rFonts w:ascii="Calibri" w:eastAsia="Calibri" w:hAnsi="Calibri" w:cs="Calibri"/>
                <w:bCs/>
                <w:sz w:val="22"/>
                <w:szCs w:val="22"/>
                <w:rtl/>
              </w:rPr>
            </w:pPr>
          </w:p>
        </w:tc>
      </w:tr>
      <w:tr w:rsidR="00643E1E" w:rsidRPr="00A70A70" w:rsidTr="00AB3B09">
        <w:tc>
          <w:tcPr>
            <w:tcW w:w="9286" w:type="dxa"/>
            <w:shd w:val="clear" w:color="auto" w:fill="auto"/>
          </w:tcPr>
          <w:p w:rsidR="00643E1E" w:rsidRPr="00A70A70" w:rsidRDefault="00643E1E" w:rsidP="00AB3B09">
            <w:pPr>
              <w:spacing w:after="200" w:line="276" w:lineRule="auto"/>
              <w:contextualSpacing/>
              <w:rPr>
                <w:rFonts w:ascii="Calibri" w:eastAsia="Calibri" w:hAnsi="Calibri" w:cs="Calibri"/>
                <w:bCs/>
                <w:sz w:val="22"/>
                <w:szCs w:val="22"/>
                <w:rtl/>
              </w:rPr>
            </w:pPr>
          </w:p>
        </w:tc>
      </w:tr>
    </w:tbl>
    <w:p w:rsidR="00A70A70" w:rsidRPr="00A70A70" w:rsidRDefault="00A70A70" w:rsidP="00A70A70">
      <w:pPr>
        <w:rPr>
          <w:rFonts w:ascii="Calibri" w:hAnsi="Calibri" w:cs="Calibri"/>
          <w:b/>
          <w:sz w:val="22"/>
          <w:szCs w:val="22"/>
          <w:rtl/>
        </w:rPr>
      </w:pPr>
    </w:p>
    <w:p w:rsidR="009E17A7" w:rsidRPr="00A70A70" w:rsidRDefault="009E17A7" w:rsidP="00A70A70">
      <w:pPr>
        <w:rPr>
          <w:rFonts w:ascii="Calibri" w:hAnsi="Calibri" w:cs="Calibri"/>
          <w:b/>
          <w:sz w:val="22"/>
          <w:szCs w:val="22"/>
          <w:rtl/>
        </w:rPr>
      </w:pPr>
      <w:r w:rsidRPr="00A70A70">
        <w:rPr>
          <w:rFonts w:ascii="Calibri" w:hAnsi="Calibri" w:cs="Calibri"/>
          <w:b/>
          <w:sz w:val="22"/>
          <w:szCs w:val="22"/>
          <w:rtl/>
        </w:rPr>
        <w:t>לאור הנימוקים לעיל אנו מבקשים לערוך ההתקשרות בהליך פטור ממכרז.</w:t>
      </w:r>
    </w:p>
    <w:p w:rsidR="009E17A7" w:rsidRPr="00A70A70" w:rsidRDefault="009E17A7" w:rsidP="009E17A7">
      <w:pPr>
        <w:rPr>
          <w:rFonts w:ascii="Calibri" w:hAnsi="Calibri" w:cs="Calibri"/>
          <w:b/>
          <w:sz w:val="22"/>
          <w:szCs w:val="22"/>
          <w:rtl/>
        </w:rPr>
      </w:pPr>
      <w:r w:rsidRPr="00A70A70">
        <w:rPr>
          <w:rFonts w:ascii="Calibri" w:hAnsi="Calibri" w:cs="Calibri"/>
          <w:b/>
          <w:sz w:val="22"/>
          <w:szCs w:val="22"/>
          <w:rtl/>
        </w:rPr>
        <w:t>חוות דעתי זו ניתנת מתוקף היותי הסמכות המקצועית לנושא זה.</w:t>
      </w:r>
    </w:p>
    <w:p w:rsidR="009E17A7" w:rsidRPr="00A70A70" w:rsidRDefault="009E17A7" w:rsidP="009E17A7">
      <w:pPr>
        <w:rPr>
          <w:rFonts w:ascii="Calibri" w:hAnsi="Calibri" w:cs="Calibri"/>
          <w:b/>
          <w:sz w:val="22"/>
          <w:szCs w:val="22"/>
          <w:rtl/>
        </w:rPr>
      </w:pPr>
      <w:r w:rsidRPr="00A70A70">
        <w:rPr>
          <w:rFonts w:ascii="Calibri" w:hAnsi="Calibri" w:cs="Calibri"/>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938"/>
        <w:gridCol w:w="2182"/>
      </w:tblGrid>
      <w:tr w:rsidR="009E17A7" w:rsidRPr="00A70A70" w:rsidTr="00AB3B09">
        <w:tc>
          <w:tcPr>
            <w:tcW w:w="2698" w:type="dxa"/>
            <w:tcBorders>
              <w:bottom w:val="single" w:sz="4" w:space="0" w:color="auto"/>
            </w:tcBorders>
            <w:shd w:val="clear" w:color="auto" w:fill="auto"/>
          </w:tcPr>
          <w:p w:rsidR="009E17A7" w:rsidRPr="00A70A70" w:rsidRDefault="00A70A70" w:rsidP="00AB3B09">
            <w:pPr>
              <w:rPr>
                <w:rFonts w:ascii="Calibri" w:hAnsi="Calibri" w:cs="Calibri"/>
                <w:b/>
                <w:sz w:val="22"/>
                <w:szCs w:val="22"/>
                <w:rtl/>
              </w:rPr>
            </w:pPr>
            <w:r w:rsidRPr="00A70A70">
              <w:rPr>
                <w:rFonts w:ascii="Calibri" w:hAnsi="Calibri" w:cs="Calibri"/>
                <w:b/>
                <w:sz w:val="22"/>
                <w:szCs w:val="22"/>
                <w:rtl/>
              </w:rPr>
              <w:t>ראאד קוסקוסי</w:t>
            </w:r>
          </w:p>
        </w:tc>
        <w:tc>
          <w:tcPr>
            <w:tcW w:w="3938" w:type="dxa"/>
            <w:tcBorders>
              <w:bottom w:val="single" w:sz="4" w:space="0" w:color="auto"/>
            </w:tcBorders>
            <w:shd w:val="clear" w:color="auto" w:fill="auto"/>
          </w:tcPr>
          <w:p w:rsidR="009E17A7" w:rsidRPr="00A70A70" w:rsidRDefault="00A70A70" w:rsidP="00AB3B09">
            <w:pPr>
              <w:rPr>
                <w:rFonts w:ascii="Calibri" w:hAnsi="Calibri" w:cs="Calibri"/>
                <w:b/>
                <w:sz w:val="22"/>
                <w:szCs w:val="22"/>
                <w:rtl/>
              </w:rPr>
            </w:pPr>
            <w:r w:rsidRPr="00A70A70">
              <w:rPr>
                <w:rFonts w:ascii="Calibri" w:hAnsi="Calibri" w:cs="Calibri"/>
                <w:noProof/>
                <w:color w:val="002060"/>
                <w:sz w:val="20"/>
                <w:szCs w:val="20"/>
                <w:rtl/>
              </w:rPr>
              <w:t>מנהל/ת תחום בכיר (תכנון תהליכי בחירות)</w:t>
            </w:r>
          </w:p>
        </w:tc>
        <w:tc>
          <w:tcPr>
            <w:tcW w:w="2182" w:type="dxa"/>
            <w:tcBorders>
              <w:bottom w:val="single" w:sz="4" w:space="0" w:color="auto"/>
            </w:tcBorders>
            <w:shd w:val="clear" w:color="auto" w:fill="auto"/>
          </w:tcPr>
          <w:p w:rsidR="009E17A7" w:rsidRPr="00A70A70" w:rsidRDefault="009E17A7" w:rsidP="00AB3B09">
            <w:pPr>
              <w:rPr>
                <w:rFonts w:ascii="Calibri" w:hAnsi="Calibri" w:cs="Calibri"/>
                <w:b/>
                <w:sz w:val="22"/>
                <w:szCs w:val="22"/>
                <w:rtl/>
              </w:rPr>
            </w:pPr>
          </w:p>
        </w:tc>
      </w:tr>
      <w:tr w:rsidR="009E17A7" w:rsidRPr="00A70A70" w:rsidTr="00AB3B09">
        <w:tc>
          <w:tcPr>
            <w:tcW w:w="2698" w:type="dxa"/>
            <w:tcBorders>
              <w:top w:val="single" w:sz="4" w:space="0" w:color="auto"/>
            </w:tcBorders>
            <w:shd w:val="clear" w:color="auto" w:fill="E6E6E6"/>
          </w:tcPr>
          <w:p w:rsidR="009E17A7" w:rsidRPr="00A70A70" w:rsidRDefault="009E17A7" w:rsidP="00AB3B09">
            <w:pPr>
              <w:jc w:val="center"/>
              <w:rPr>
                <w:rFonts w:ascii="Calibri" w:hAnsi="Calibri" w:cs="Calibri"/>
                <w:bCs/>
                <w:sz w:val="22"/>
                <w:szCs w:val="22"/>
                <w:rtl/>
              </w:rPr>
            </w:pPr>
            <w:r w:rsidRPr="00A70A70">
              <w:rPr>
                <w:rFonts w:ascii="Calibri" w:hAnsi="Calibri" w:cs="Calibri"/>
                <w:bCs/>
                <w:sz w:val="22"/>
                <w:szCs w:val="22"/>
                <w:rtl/>
              </w:rPr>
              <w:t>שם בעל הסמכות המקצועית</w:t>
            </w:r>
          </w:p>
        </w:tc>
        <w:tc>
          <w:tcPr>
            <w:tcW w:w="3938" w:type="dxa"/>
            <w:tcBorders>
              <w:top w:val="single" w:sz="4" w:space="0" w:color="auto"/>
            </w:tcBorders>
            <w:shd w:val="clear" w:color="auto" w:fill="E6E6E6"/>
          </w:tcPr>
          <w:p w:rsidR="009E17A7" w:rsidRPr="00A70A70" w:rsidRDefault="009E17A7" w:rsidP="00AB3B09">
            <w:pPr>
              <w:jc w:val="center"/>
              <w:rPr>
                <w:rFonts w:ascii="Calibri" w:hAnsi="Calibri" w:cs="Calibri"/>
                <w:bCs/>
                <w:sz w:val="22"/>
                <w:szCs w:val="22"/>
                <w:rtl/>
              </w:rPr>
            </w:pPr>
            <w:r w:rsidRPr="00A70A70">
              <w:rPr>
                <w:rFonts w:ascii="Calibri" w:hAnsi="Calibri" w:cs="Calibri"/>
                <w:bCs/>
                <w:sz w:val="22"/>
                <w:szCs w:val="22"/>
                <w:rtl/>
              </w:rPr>
              <w:t>תפקיד בעל הסמכות המקצועית</w:t>
            </w:r>
          </w:p>
        </w:tc>
        <w:tc>
          <w:tcPr>
            <w:tcW w:w="2182" w:type="dxa"/>
            <w:tcBorders>
              <w:top w:val="single" w:sz="4" w:space="0" w:color="auto"/>
            </w:tcBorders>
            <w:shd w:val="clear" w:color="auto" w:fill="E6E6E6"/>
          </w:tcPr>
          <w:p w:rsidR="009E17A7" w:rsidRPr="00A70A70" w:rsidRDefault="009E17A7" w:rsidP="00AB3B09">
            <w:pPr>
              <w:jc w:val="center"/>
              <w:rPr>
                <w:rFonts w:ascii="Calibri" w:hAnsi="Calibri" w:cs="Calibri"/>
                <w:bCs/>
                <w:sz w:val="22"/>
                <w:szCs w:val="22"/>
                <w:rtl/>
              </w:rPr>
            </w:pPr>
            <w:r w:rsidRPr="00A70A70">
              <w:rPr>
                <w:rFonts w:ascii="Calibri" w:hAnsi="Calibri" w:cs="Calibri"/>
                <w:bCs/>
                <w:sz w:val="22"/>
                <w:szCs w:val="22"/>
                <w:rtl/>
              </w:rPr>
              <w:t>חתימה</w:t>
            </w:r>
          </w:p>
        </w:tc>
      </w:tr>
    </w:tbl>
    <w:p w:rsidR="009E17A7" w:rsidRPr="00A70A70" w:rsidRDefault="009E17A7" w:rsidP="009E17A7">
      <w:pPr>
        <w:rPr>
          <w:rFonts w:ascii="Calibri" w:hAnsi="Calibri" w:cs="Calibri"/>
          <w:rtl/>
        </w:rPr>
      </w:pPr>
    </w:p>
    <w:p w:rsidR="009E17A7" w:rsidRPr="00A70A70" w:rsidRDefault="009E17A7" w:rsidP="005C3D99">
      <w:pPr>
        <w:rPr>
          <w:rFonts w:ascii="Calibri" w:hAnsi="Calibri" w:cs="Calibri"/>
          <w:rtl/>
        </w:rPr>
      </w:pPr>
    </w:p>
    <w:p w:rsidR="007049A3" w:rsidRPr="00A70A70" w:rsidRDefault="007049A3" w:rsidP="005C3D99">
      <w:pPr>
        <w:rPr>
          <w:rFonts w:ascii="Calibri" w:hAnsi="Calibri" w:cs="Calibri"/>
          <w:rtl/>
        </w:rPr>
      </w:pPr>
    </w:p>
    <w:p w:rsidR="007049A3" w:rsidRPr="00A70A70" w:rsidRDefault="007049A3" w:rsidP="005C3D99">
      <w:pPr>
        <w:rPr>
          <w:rFonts w:ascii="Calibri" w:hAnsi="Calibri" w:cs="Calibri"/>
          <w:rtl/>
        </w:rPr>
      </w:pPr>
    </w:p>
    <w:p w:rsidR="007049A3" w:rsidRPr="00A70A70" w:rsidRDefault="007049A3" w:rsidP="005C3D99">
      <w:pPr>
        <w:rPr>
          <w:rFonts w:ascii="Calibri" w:hAnsi="Calibri" w:cs="Calibri"/>
        </w:rPr>
      </w:pPr>
    </w:p>
    <w:sectPr w:rsidR="007049A3" w:rsidRPr="00A70A70" w:rsidSect="009E17A7">
      <w:headerReference w:type="even" r:id="rId12"/>
      <w:footerReference w:type="even" r:id="rId13"/>
      <w:footerReference w:type="default" r:id="rId14"/>
      <w:headerReference w:type="first" r:id="rId15"/>
      <w:footerReference w:type="first" r:id="rId16"/>
      <w:endnotePr>
        <w:numFmt w:val="lowerLetter"/>
      </w:endnotePr>
      <w:pgSz w:w="11909" w:h="16834" w:code="9"/>
      <w:pgMar w:top="2127"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46CF" w:rsidRDefault="001D46CF">
      <w:r>
        <w:separator/>
      </w:r>
    </w:p>
  </w:endnote>
  <w:endnote w:type="continuationSeparator" w:id="0">
    <w:p w:rsidR="001D46CF" w:rsidRDefault="001D46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CC2752" w:rsidRPr="00CC2752">
      <w:rPr>
        <w:rFonts w:cs="Arial"/>
        <w:b w:val="0"/>
        <w:bCs w:val="0"/>
        <w:noProof/>
        <w:rtl/>
        <w:lang w:val="he-IL"/>
      </w:rPr>
      <w:t>4</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CC2752">
      <w:rPr>
        <w:rFonts w:cs="Arial"/>
        <w:b w:val="0"/>
        <w:bCs w:val="0"/>
        <w:noProof/>
        <w:rtl/>
      </w:rPr>
      <w:t>4</w:t>
    </w:r>
    <w:r>
      <w:rPr>
        <w:rFonts w:cs="Arial"/>
        <w:b w:val="0"/>
        <w:bCs w:val="0"/>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46CF" w:rsidRDefault="001D46CF">
      <w:r>
        <w:separator/>
      </w:r>
    </w:p>
  </w:footnote>
  <w:footnote w:type="continuationSeparator" w:id="0">
    <w:p w:rsidR="001D46CF" w:rsidRDefault="001D46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
      <w:gridCol w:w="1092"/>
      <w:gridCol w:w="6016"/>
      <w:gridCol w:w="1752"/>
    </w:tblGrid>
    <w:tr w:rsidR="009F616A" w:rsidTr="009F616A">
      <w:trPr>
        <w:trHeight w:val="1276"/>
        <w:jc w:val="center"/>
      </w:trPr>
      <w:tc>
        <w:tcPr>
          <w:tcW w:w="237" w:type="pct"/>
        </w:tcPr>
        <w:p w:rsidR="009F616A" w:rsidRDefault="009F616A" w:rsidP="009F616A">
          <w:pPr>
            <w:jc w:val="center"/>
            <w:rPr>
              <w:noProof/>
              <w:szCs w:val="22"/>
            </w:rPr>
          </w:pPr>
        </w:p>
      </w:tc>
      <w:tc>
        <w:tcPr>
          <w:tcW w:w="587" w:type="pct"/>
        </w:tcPr>
        <w:p w:rsidR="009F616A" w:rsidRDefault="009F616A" w:rsidP="009F616A">
          <w:pPr>
            <w:jc w:val="center"/>
            <w:rPr>
              <w:sz w:val="8"/>
              <w:szCs w:val="8"/>
            </w:rPr>
          </w:pPr>
        </w:p>
        <w:p w:rsidR="009F616A" w:rsidRDefault="009F616A" w:rsidP="009F616A">
          <w:pPr>
            <w:jc w:val="center"/>
            <w:rPr>
              <w:sz w:val="22"/>
            </w:rPr>
          </w:pPr>
        </w:p>
        <w:p w:rsidR="009F616A" w:rsidRDefault="009F616A" w:rsidP="009F616A">
          <w:pPr>
            <w:jc w:val="center"/>
          </w:pPr>
        </w:p>
      </w:tc>
      <w:tc>
        <w:tcPr>
          <w:tcW w:w="3234" w:type="pct"/>
          <w:vAlign w:val="center"/>
          <w:hideMark/>
        </w:tcPr>
        <w:p w:rsidR="009F616A" w:rsidRDefault="009F616A" w:rsidP="009F616A">
          <w:pPr>
            <w:pStyle w:val="a9"/>
            <w:tabs>
              <w:tab w:val="center" w:pos="3626"/>
            </w:tabs>
            <w:ind w:right="-426"/>
            <w:jc w:val="center"/>
            <w:rPr>
              <w:rFonts w:cs="David"/>
              <w:b w:val="0"/>
              <w:bCs w:val="0"/>
              <w:sz w:val="28"/>
              <w:szCs w:val="28"/>
              <w:highlight w:val="yellow"/>
            </w:rPr>
          </w:pPr>
          <w:r>
            <w:rPr>
              <w:rFonts w:hint="cs"/>
              <w:noProof/>
            </w:rPr>
            <w:drawing>
              <wp:anchor distT="0" distB="0" distL="114300" distR="114300" simplePos="0" relativeHeight="251657216" behindDoc="1" locked="0" layoutInCell="1" allowOverlap="1" wp14:anchorId="760DD663" wp14:editId="760DD664">
                <wp:simplePos x="0" y="0"/>
                <wp:positionH relativeFrom="margin">
                  <wp:posOffset>1362710</wp:posOffset>
                </wp:positionH>
                <wp:positionV relativeFrom="paragraph">
                  <wp:posOffset>47625</wp:posOffset>
                </wp:positionV>
                <wp:extent cx="883920" cy="866775"/>
                <wp:effectExtent l="0" t="0" r="0" b="9525"/>
                <wp:wrapTight wrapText="bothSides">
                  <wp:wrapPolygon edited="0">
                    <wp:start x="1397" y="0"/>
                    <wp:lineTo x="1397" y="17565"/>
                    <wp:lineTo x="6517" y="20413"/>
                    <wp:lineTo x="9310" y="21363"/>
                    <wp:lineTo x="11172" y="21363"/>
                    <wp:lineTo x="13966" y="20413"/>
                    <wp:lineTo x="19086" y="17090"/>
                    <wp:lineTo x="18621" y="0"/>
                    <wp:lineTo x="1397" y="0"/>
                  </wp:wrapPolygon>
                </wp:wrapTight>
                <wp:docPr id="15" name="תמונה 15"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3920" cy="866775"/>
                        </a:xfrm>
                        <a:prstGeom prst="rect">
                          <a:avLst/>
                        </a:prstGeom>
                        <a:noFill/>
                      </pic:spPr>
                    </pic:pic>
                  </a:graphicData>
                </a:graphic>
              </wp:anchor>
            </w:drawing>
          </w:r>
        </w:p>
      </w:tc>
      <w:tc>
        <w:tcPr>
          <w:tcW w:w="942" w:type="pct"/>
          <w:hideMark/>
        </w:tcPr>
        <w:p w:rsidR="009F616A" w:rsidRDefault="009F616A" w:rsidP="009F616A">
          <w:pPr>
            <w:pStyle w:val="a9"/>
            <w:tabs>
              <w:tab w:val="center" w:pos="4154"/>
            </w:tabs>
            <w:ind w:right="-426"/>
            <w:jc w:val="center"/>
            <w:rPr>
              <w:rFonts w:cs="David"/>
              <w:b w:val="0"/>
              <w:bCs w:val="0"/>
              <w:sz w:val="28"/>
              <w:szCs w:val="28"/>
              <w:rtl/>
            </w:rPr>
          </w:pPr>
          <w:r>
            <w:rPr>
              <w:rFonts w:hint="cs"/>
              <w:noProof/>
              <w:rtl/>
            </w:rPr>
            <w:drawing>
              <wp:anchor distT="0" distB="0" distL="114300" distR="114300" simplePos="0" relativeHeight="251658240" behindDoc="1" locked="0" layoutInCell="1" allowOverlap="1" wp14:anchorId="760DD665" wp14:editId="760DD666">
                <wp:simplePos x="0" y="0"/>
                <wp:positionH relativeFrom="margin">
                  <wp:posOffset>-114300</wp:posOffset>
                </wp:positionH>
                <wp:positionV relativeFrom="paragraph">
                  <wp:posOffset>100330</wp:posOffset>
                </wp:positionV>
                <wp:extent cx="491490" cy="895350"/>
                <wp:effectExtent l="0" t="0" r="3810" b="0"/>
                <wp:wrapTight wrapText="bothSides">
                  <wp:wrapPolygon edited="0">
                    <wp:start x="0" y="0"/>
                    <wp:lineTo x="0" y="21140"/>
                    <wp:lineTo x="20930" y="21140"/>
                    <wp:lineTo x="20930" y="0"/>
                    <wp:lineTo x="0" y="0"/>
                  </wp:wrapPolygon>
                </wp:wrapTight>
                <wp:docPr id="16" name="תמונה 16" descr="השינוי מתחיל מהפ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שינוי מתחיל מהפנ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91490" cy="895350"/>
                        </a:xfrm>
                        <a:prstGeom prst="rect">
                          <a:avLst/>
                        </a:prstGeom>
                        <a:noFill/>
                      </pic:spPr>
                    </pic:pic>
                  </a:graphicData>
                </a:graphic>
              </wp:anchor>
            </w:drawing>
          </w:r>
        </w:p>
      </w:tc>
    </w:tr>
  </w:tbl>
  <w:p w:rsidR="009F616A" w:rsidRDefault="009F616A" w:rsidP="009F616A">
    <w:pPr>
      <w:pStyle w:val="a9"/>
      <w:tabs>
        <w:tab w:val="clear" w:pos="4320"/>
        <w:tab w:val="left" w:pos="3431"/>
        <w:tab w:val="center" w:pos="4678"/>
      </w:tabs>
      <w:spacing w:after="0" w:line="240" w:lineRule="auto"/>
      <w:jc w:val="center"/>
      <w:rPr>
        <w:rFonts w:cs="David"/>
        <w:sz w:val="22"/>
        <w:rtl/>
        <w:lang w:eastAsia="he-IL"/>
      </w:rPr>
    </w:pPr>
    <w:r>
      <w:rPr>
        <w:rFonts w:cs="David" w:hint="cs"/>
        <w:rtl/>
      </w:rPr>
      <w:t>מדינת ישראל</w:t>
    </w:r>
  </w:p>
  <w:p w:rsidR="009F616A" w:rsidRDefault="009F616A" w:rsidP="009F616A">
    <w:pPr>
      <w:pStyle w:val="a9"/>
      <w:tabs>
        <w:tab w:val="clear" w:pos="4320"/>
        <w:tab w:val="left" w:pos="3431"/>
        <w:tab w:val="center" w:pos="4678"/>
      </w:tabs>
      <w:spacing w:after="0" w:line="240" w:lineRule="auto"/>
      <w:jc w:val="center"/>
      <w:rPr>
        <w:rFonts w:cs="David"/>
        <w:rtl/>
      </w:rPr>
    </w:pPr>
    <w:r>
      <w:rPr>
        <w:rFonts w:cs="David" w:hint="cs"/>
        <w:rtl/>
      </w:rPr>
      <w:t>משרד הפנים</w:t>
    </w:r>
  </w:p>
  <w:p w:rsidR="00932576" w:rsidRPr="009F616A" w:rsidRDefault="009F616A" w:rsidP="009F616A">
    <w:pPr>
      <w:pStyle w:val="a9"/>
      <w:tabs>
        <w:tab w:val="clear" w:pos="4320"/>
        <w:tab w:val="center" w:pos="4678"/>
      </w:tabs>
      <w:spacing w:after="0" w:line="240" w:lineRule="auto"/>
      <w:jc w:val="center"/>
      <w:rPr>
        <w:rtl/>
      </w:rPr>
    </w:pPr>
    <w:r>
      <w:rPr>
        <w:rFonts w:cs="David" w:hint="cs"/>
        <w:rtl/>
      </w:rPr>
      <w:t>אגף בכיר טכנולוגיות דיגיטליות ומידע</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E36205"/>
    <w:multiLevelType w:val="hybridMultilevel"/>
    <w:tmpl w:val="AB764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29"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7A7C2C29"/>
    <w:multiLevelType w:val="multilevel"/>
    <w:tmpl w:val="7D8826A0"/>
    <w:numStyleLink w:val="a"/>
  </w:abstractNum>
  <w:abstractNum w:abstractNumId="36"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7"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2"/>
  </w:num>
  <w:num w:numId="3">
    <w:abstractNumId w:val="10"/>
  </w:num>
  <w:num w:numId="4">
    <w:abstractNumId w:val="7"/>
  </w:num>
  <w:num w:numId="5">
    <w:abstractNumId w:val="35"/>
  </w:num>
  <w:num w:numId="6">
    <w:abstractNumId w:val="25"/>
  </w:num>
  <w:num w:numId="7">
    <w:abstractNumId w:val="28"/>
  </w:num>
  <w:num w:numId="8">
    <w:abstractNumId w:val="36"/>
  </w:num>
  <w:num w:numId="9">
    <w:abstractNumId w:val="27"/>
  </w:num>
  <w:num w:numId="10">
    <w:abstractNumId w:val="2"/>
  </w:num>
  <w:num w:numId="11">
    <w:abstractNumId w:val="12"/>
  </w:num>
  <w:num w:numId="12">
    <w:abstractNumId w:val="24"/>
  </w:num>
  <w:num w:numId="13">
    <w:abstractNumId w:val="29"/>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3"/>
  </w:num>
  <w:num w:numId="20">
    <w:abstractNumId w:val="14"/>
  </w:num>
  <w:num w:numId="21">
    <w:abstractNumId w:val="38"/>
  </w:num>
  <w:num w:numId="22">
    <w:abstractNumId w:val="38"/>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0"/>
  </w:num>
  <w:num w:numId="25">
    <w:abstractNumId w:val="34"/>
  </w:num>
  <w:num w:numId="26">
    <w:abstractNumId w:val="18"/>
  </w:num>
  <w:num w:numId="27">
    <w:abstractNumId w:val="37"/>
  </w:num>
  <w:num w:numId="28">
    <w:abstractNumId w:val="13"/>
  </w:num>
  <w:num w:numId="29">
    <w:abstractNumId w:val="31"/>
  </w:num>
  <w:num w:numId="30">
    <w:abstractNumId w:val="21"/>
  </w:num>
  <w:num w:numId="31">
    <w:abstractNumId w:val="5"/>
  </w:num>
  <w:num w:numId="32">
    <w:abstractNumId w:val="22"/>
  </w:num>
  <w:num w:numId="33">
    <w:abstractNumId w:val="30"/>
  </w:num>
  <w:num w:numId="34">
    <w:abstractNumId w:val="38"/>
  </w:num>
  <w:num w:numId="35">
    <w:abstractNumId w:val="3"/>
  </w:num>
  <w:num w:numId="36">
    <w:abstractNumId w:val="19"/>
  </w:num>
  <w:num w:numId="37">
    <w:abstractNumId w:val="26"/>
  </w:num>
  <w:num w:numId="38">
    <w:abstractNumId w:val="38"/>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3"/>
  </w:num>
  <w:num w:numId="43">
    <w:abstractNumId w:val="33"/>
    <w:lvlOverride w:ilvl="0">
      <w:startOverride w:val="1"/>
    </w:lvlOverride>
  </w:num>
  <w:num w:numId="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num>
  <w:num w:numId="47">
    <w:abstractNumId w:val="11"/>
  </w:num>
  <w:num w:numId="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24AD"/>
    <w:rsid w:val="0001333B"/>
    <w:rsid w:val="00013E99"/>
    <w:rsid w:val="00015E38"/>
    <w:rsid w:val="000338B9"/>
    <w:rsid w:val="000343D9"/>
    <w:rsid w:val="00034FA6"/>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22EF2"/>
    <w:rsid w:val="00123325"/>
    <w:rsid w:val="001271A4"/>
    <w:rsid w:val="00130523"/>
    <w:rsid w:val="00133C35"/>
    <w:rsid w:val="0015112D"/>
    <w:rsid w:val="00163478"/>
    <w:rsid w:val="00166140"/>
    <w:rsid w:val="00167BF3"/>
    <w:rsid w:val="001712F9"/>
    <w:rsid w:val="001733BD"/>
    <w:rsid w:val="00177FEF"/>
    <w:rsid w:val="0018397A"/>
    <w:rsid w:val="001845EA"/>
    <w:rsid w:val="00185D13"/>
    <w:rsid w:val="00186DFA"/>
    <w:rsid w:val="001873EE"/>
    <w:rsid w:val="001A2E37"/>
    <w:rsid w:val="001C4F8F"/>
    <w:rsid w:val="001C5E91"/>
    <w:rsid w:val="001D46CF"/>
    <w:rsid w:val="001D5079"/>
    <w:rsid w:val="001E2C8C"/>
    <w:rsid w:val="001E70A9"/>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45A8"/>
    <w:rsid w:val="002755C8"/>
    <w:rsid w:val="00275B58"/>
    <w:rsid w:val="002869FB"/>
    <w:rsid w:val="00293C14"/>
    <w:rsid w:val="002A121D"/>
    <w:rsid w:val="002B47A1"/>
    <w:rsid w:val="002B6199"/>
    <w:rsid w:val="002C2A2A"/>
    <w:rsid w:val="002C5CE5"/>
    <w:rsid w:val="002D43E4"/>
    <w:rsid w:val="002E4692"/>
    <w:rsid w:val="002E5351"/>
    <w:rsid w:val="002F7E2D"/>
    <w:rsid w:val="003041C2"/>
    <w:rsid w:val="003105D2"/>
    <w:rsid w:val="0031303A"/>
    <w:rsid w:val="00316013"/>
    <w:rsid w:val="00320512"/>
    <w:rsid w:val="0032243C"/>
    <w:rsid w:val="00336422"/>
    <w:rsid w:val="003473B9"/>
    <w:rsid w:val="00367111"/>
    <w:rsid w:val="003753C7"/>
    <w:rsid w:val="003936C3"/>
    <w:rsid w:val="00394E32"/>
    <w:rsid w:val="00394F77"/>
    <w:rsid w:val="003B0DB5"/>
    <w:rsid w:val="003B5EE0"/>
    <w:rsid w:val="003B6D9E"/>
    <w:rsid w:val="003C0184"/>
    <w:rsid w:val="003C4842"/>
    <w:rsid w:val="003D138D"/>
    <w:rsid w:val="003D1851"/>
    <w:rsid w:val="003D5629"/>
    <w:rsid w:val="003E35BC"/>
    <w:rsid w:val="003F7DA6"/>
    <w:rsid w:val="00402620"/>
    <w:rsid w:val="00404416"/>
    <w:rsid w:val="00415112"/>
    <w:rsid w:val="0041598B"/>
    <w:rsid w:val="00416086"/>
    <w:rsid w:val="0041684C"/>
    <w:rsid w:val="00420261"/>
    <w:rsid w:val="00432AD1"/>
    <w:rsid w:val="004379F3"/>
    <w:rsid w:val="00442542"/>
    <w:rsid w:val="00451B1E"/>
    <w:rsid w:val="00453CD3"/>
    <w:rsid w:val="00456C76"/>
    <w:rsid w:val="0046114F"/>
    <w:rsid w:val="00466CAA"/>
    <w:rsid w:val="00474E53"/>
    <w:rsid w:val="0047775D"/>
    <w:rsid w:val="00477B9F"/>
    <w:rsid w:val="00482988"/>
    <w:rsid w:val="004851DE"/>
    <w:rsid w:val="00486665"/>
    <w:rsid w:val="00490A24"/>
    <w:rsid w:val="004926ED"/>
    <w:rsid w:val="00493188"/>
    <w:rsid w:val="004932A6"/>
    <w:rsid w:val="0049682C"/>
    <w:rsid w:val="004B14D6"/>
    <w:rsid w:val="004B2AB4"/>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92F6E"/>
    <w:rsid w:val="005A0BFA"/>
    <w:rsid w:val="005A6063"/>
    <w:rsid w:val="005B0EC3"/>
    <w:rsid w:val="005B27DF"/>
    <w:rsid w:val="005C1DCE"/>
    <w:rsid w:val="005C3D99"/>
    <w:rsid w:val="005D1C0F"/>
    <w:rsid w:val="005D2544"/>
    <w:rsid w:val="005D410A"/>
    <w:rsid w:val="005E71A7"/>
    <w:rsid w:val="005F1343"/>
    <w:rsid w:val="005F1A47"/>
    <w:rsid w:val="005F3225"/>
    <w:rsid w:val="005F48FA"/>
    <w:rsid w:val="005F7D51"/>
    <w:rsid w:val="00602B02"/>
    <w:rsid w:val="00604E11"/>
    <w:rsid w:val="00613193"/>
    <w:rsid w:val="00617613"/>
    <w:rsid w:val="00632B3D"/>
    <w:rsid w:val="00640B7B"/>
    <w:rsid w:val="00643E1E"/>
    <w:rsid w:val="00671261"/>
    <w:rsid w:val="006741A0"/>
    <w:rsid w:val="00680773"/>
    <w:rsid w:val="00683E71"/>
    <w:rsid w:val="00692D21"/>
    <w:rsid w:val="006A78A8"/>
    <w:rsid w:val="006B3FBB"/>
    <w:rsid w:val="006B4DA3"/>
    <w:rsid w:val="006C0C32"/>
    <w:rsid w:val="006C6475"/>
    <w:rsid w:val="006C6F61"/>
    <w:rsid w:val="006C7D1F"/>
    <w:rsid w:val="006D0FB3"/>
    <w:rsid w:val="006D15C3"/>
    <w:rsid w:val="006E057C"/>
    <w:rsid w:val="007049A3"/>
    <w:rsid w:val="007119CB"/>
    <w:rsid w:val="007176C9"/>
    <w:rsid w:val="00720230"/>
    <w:rsid w:val="0072683D"/>
    <w:rsid w:val="00747285"/>
    <w:rsid w:val="00756294"/>
    <w:rsid w:val="007601DD"/>
    <w:rsid w:val="007634DB"/>
    <w:rsid w:val="007855F5"/>
    <w:rsid w:val="00795DE5"/>
    <w:rsid w:val="007A0FEE"/>
    <w:rsid w:val="007A3ECA"/>
    <w:rsid w:val="007A5269"/>
    <w:rsid w:val="007C03CC"/>
    <w:rsid w:val="007E3D5C"/>
    <w:rsid w:val="008000B6"/>
    <w:rsid w:val="00801C12"/>
    <w:rsid w:val="00806EAF"/>
    <w:rsid w:val="00807CB8"/>
    <w:rsid w:val="00815509"/>
    <w:rsid w:val="008160B0"/>
    <w:rsid w:val="00816F98"/>
    <w:rsid w:val="008276E8"/>
    <w:rsid w:val="008341B7"/>
    <w:rsid w:val="00837CDE"/>
    <w:rsid w:val="00846365"/>
    <w:rsid w:val="00865A0C"/>
    <w:rsid w:val="008719CC"/>
    <w:rsid w:val="0087251D"/>
    <w:rsid w:val="00872865"/>
    <w:rsid w:val="00873BD4"/>
    <w:rsid w:val="008838B2"/>
    <w:rsid w:val="00884831"/>
    <w:rsid w:val="00884ADB"/>
    <w:rsid w:val="008911CA"/>
    <w:rsid w:val="00894E41"/>
    <w:rsid w:val="00895B8A"/>
    <w:rsid w:val="008A1172"/>
    <w:rsid w:val="008A4D8A"/>
    <w:rsid w:val="008A50C4"/>
    <w:rsid w:val="008B33D5"/>
    <w:rsid w:val="008B3627"/>
    <w:rsid w:val="008B4827"/>
    <w:rsid w:val="008C1607"/>
    <w:rsid w:val="008C78D3"/>
    <w:rsid w:val="008C7CD1"/>
    <w:rsid w:val="008D1184"/>
    <w:rsid w:val="008D4387"/>
    <w:rsid w:val="008D7079"/>
    <w:rsid w:val="008E05C0"/>
    <w:rsid w:val="008E1DD2"/>
    <w:rsid w:val="008E622F"/>
    <w:rsid w:val="009006FC"/>
    <w:rsid w:val="0090569C"/>
    <w:rsid w:val="0091238F"/>
    <w:rsid w:val="00915B1F"/>
    <w:rsid w:val="009166D2"/>
    <w:rsid w:val="00932576"/>
    <w:rsid w:val="00932DF4"/>
    <w:rsid w:val="00943B8F"/>
    <w:rsid w:val="00945AF0"/>
    <w:rsid w:val="0095633B"/>
    <w:rsid w:val="00966F0B"/>
    <w:rsid w:val="0097722A"/>
    <w:rsid w:val="00994073"/>
    <w:rsid w:val="009A6E75"/>
    <w:rsid w:val="009B162E"/>
    <w:rsid w:val="009C33EA"/>
    <w:rsid w:val="009C48F0"/>
    <w:rsid w:val="009C5A0E"/>
    <w:rsid w:val="009C6CE6"/>
    <w:rsid w:val="009D561C"/>
    <w:rsid w:val="009E17A7"/>
    <w:rsid w:val="009E6900"/>
    <w:rsid w:val="009F616A"/>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0A70"/>
    <w:rsid w:val="00A775E0"/>
    <w:rsid w:val="00A86A09"/>
    <w:rsid w:val="00A87D85"/>
    <w:rsid w:val="00AA2E1B"/>
    <w:rsid w:val="00AA6D38"/>
    <w:rsid w:val="00AB3062"/>
    <w:rsid w:val="00AB600F"/>
    <w:rsid w:val="00AD3D0E"/>
    <w:rsid w:val="00AE7651"/>
    <w:rsid w:val="00AF3AE0"/>
    <w:rsid w:val="00B030A5"/>
    <w:rsid w:val="00B202E0"/>
    <w:rsid w:val="00B25983"/>
    <w:rsid w:val="00B43017"/>
    <w:rsid w:val="00B44D97"/>
    <w:rsid w:val="00B51F7B"/>
    <w:rsid w:val="00B54C56"/>
    <w:rsid w:val="00B55F7E"/>
    <w:rsid w:val="00B63E8E"/>
    <w:rsid w:val="00B711C0"/>
    <w:rsid w:val="00B7537F"/>
    <w:rsid w:val="00B81F11"/>
    <w:rsid w:val="00B838A1"/>
    <w:rsid w:val="00B85074"/>
    <w:rsid w:val="00B9422C"/>
    <w:rsid w:val="00B94ADB"/>
    <w:rsid w:val="00BA2AA2"/>
    <w:rsid w:val="00BA47FC"/>
    <w:rsid w:val="00BB10B9"/>
    <w:rsid w:val="00BB2A22"/>
    <w:rsid w:val="00BB38F8"/>
    <w:rsid w:val="00BB4046"/>
    <w:rsid w:val="00BC3C84"/>
    <w:rsid w:val="00BE044A"/>
    <w:rsid w:val="00BE0D8B"/>
    <w:rsid w:val="00BF29E3"/>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26CB"/>
    <w:rsid w:val="00C8734E"/>
    <w:rsid w:val="00C94A6B"/>
    <w:rsid w:val="00C956C2"/>
    <w:rsid w:val="00C957C0"/>
    <w:rsid w:val="00C95CA3"/>
    <w:rsid w:val="00CA0E98"/>
    <w:rsid w:val="00CB166D"/>
    <w:rsid w:val="00CB44A5"/>
    <w:rsid w:val="00CC0F3D"/>
    <w:rsid w:val="00CC2752"/>
    <w:rsid w:val="00CC7A8E"/>
    <w:rsid w:val="00CE6F9D"/>
    <w:rsid w:val="00CF023F"/>
    <w:rsid w:val="00CF5149"/>
    <w:rsid w:val="00CF5C54"/>
    <w:rsid w:val="00CF5C6B"/>
    <w:rsid w:val="00D0039D"/>
    <w:rsid w:val="00D10292"/>
    <w:rsid w:val="00D106E5"/>
    <w:rsid w:val="00D107F0"/>
    <w:rsid w:val="00D1174A"/>
    <w:rsid w:val="00D159CB"/>
    <w:rsid w:val="00D271CF"/>
    <w:rsid w:val="00D27927"/>
    <w:rsid w:val="00D30CC5"/>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D1848"/>
    <w:rsid w:val="00DD27D2"/>
    <w:rsid w:val="00DD7EF6"/>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989"/>
    <w:rsid w:val="00E86C11"/>
    <w:rsid w:val="00EB4C04"/>
    <w:rsid w:val="00EB4D56"/>
    <w:rsid w:val="00EB661E"/>
    <w:rsid w:val="00ED4ED2"/>
    <w:rsid w:val="00EE12DF"/>
    <w:rsid w:val="00EE4B78"/>
    <w:rsid w:val="00EF63A5"/>
    <w:rsid w:val="00F0383E"/>
    <w:rsid w:val="00F1137F"/>
    <w:rsid w:val="00F11A9C"/>
    <w:rsid w:val="00F22F49"/>
    <w:rsid w:val="00F257C1"/>
    <w:rsid w:val="00F30FE0"/>
    <w:rsid w:val="00F374E7"/>
    <w:rsid w:val="00F441CB"/>
    <w:rsid w:val="00F46780"/>
    <w:rsid w:val="00F46E12"/>
    <w:rsid w:val="00F50917"/>
    <w:rsid w:val="00F53F8A"/>
    <w:rsid w:val="00F610EF"/>
    <w:rsid w:val="00F625EA"/>
    <w:rsid w:val="00F66B9A"/>
    <w:rsid w:val="00F70E7E"/>
    <w:rsid w:val="00F73B41"/>
    <w:rsid w:val="00F75F5E"/>
    <w:rsid w:val="00F773C9"/>
    <w:rsid w:val="00F909C4"/>
    <w:rsid w:val="00F93059"/>
    <w:rsid w:val="00FA12B1"/>
    <w:rsid w:val="00FB2CE2"/>
    <w:rsid w:val="00FB77ED"/>
    <w:rsid w:val="00FB7F67"/>
    <w:rsid w:val="00FC299F"/>
    <w:rsid w:val="00FD625F"/>
    <w:rsid w:val="00FE01FF"/>
    <w:rsid w:val="00FE22E8"/>
    <w:rsid w:val="00FE2DF8"/>
    <w:rsid w:val="00FE4FD9"/>
    <w:rsid w:val="00FE5D63"/>
    <w:rsid w:val="00FF15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4F324FBC-52A7-4F3C-9ECB-000237E1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semiHidden/>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1">
    <w:name w:val="שם הוראה"/>
    <w:basedOn w:val="a5"/>
    <w:rsid w:val="009E17A7"/>
    <w:pPr>
      <w:overflowPunct/>
      <w:autoSpaceDE/>
      <w:autoSpaceDN/>
      <w:adjustRightInd/>
      <w:spacing w:after="0" w:line="240" w:lineRule="auto"/>
      <w:textAlignment w:val="auto"/>
    </w:pPr>
    <w:rPr>
      <w:rFonts w:ascii="Arial" w:hAnsi="Arial" w:cs="Arial"/>
      <w:b/>
      <w:bCs/>
      <w:color w:val="FFFFFF"/>
      <w:sz w:val="28"/>
      <w:szCs w:val="28"/>
    </w:rPr>
  </w:style>
  <w:style w:type="paragraph" w:customStyle="1" w:styleId="aff2">
    <w:name w:val="טקסט רץ טבלה עליונה"/>
    <w:basedOn w:val="a5"/>
    <w:rsid w:val="009E17A7"/>
    <w:pPr>
      <w:overflowPunct/>
      <w:autoSpaceDE/>
      <w:autoSpaceDN/>
      <w:adjustRightInd/>
      <w:spacing w:after="0" w:line="240" w:lineRule="auto"/>
      <w:textAlignment w:val="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491800983">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E3B52B0315BCF14293CA5B0F2184875F" ma:contentTypeVersion="0" ma:contentTypeDescription="צור מסמך חדש." ma:contentTypeScope="" ma:versionID="28787da7b99ceb42ececaa89035878d2">
  <xsd:schema xmlns:xsd="http://www.w3.org/2001/XMLSchema" xmlns:xs="http://www.w3.org/2001/XMLSchema" xmlns:p="http://schemas.microsoft.com/office/2006/metadata/properties" xmlns:ns2="7b97ebca-313d-47ff-9400-42a1a0c80092" targetNamespace="http://schemas.microsoft.com/office/2006/metadata/properties" ma:root="true" ma:fieldsID="b55702ab10131944f2e59def80292d95" ns2:_="">
    <xsd:import namespace="7b97ebca-313d-47ff-9400-42a1a0c8009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97ebca-313d-47ff-9400-42a1a0c8009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7b97ebca-313d-47ff-9400-42a1a0c80092">SE42ZH6FC6UD-563137773-1573</_dlc_DocId>
    <_dlc_DocIdUrl xmlns="7b97ebca-313d-47ff-9400-42a1a0c80092">
      <Url>https://noam-sharepont/sites/ITDepart/_layouts/15/DocIdRedir.aspx?ID=SE42ZH6FC6UD-563137773-1573</Url>
      <Description>SE42ZH6FC6UD-563137773-1573</Description>
    </_dlc_DocIdUrl>
  </documentManagement>
</p:properties>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65DDE940-8D3D-4A92-B1D9-7F9B215D7B2A}">
  <ds:schemaRefs>
    <ds:schemaRef ds:uri="http://schemas.microsoft.com/sharepoint/v3/contenttype/forms"/>
  </ds:schemaRefs>
</ds:datastoreItem>
</file>

<file path=customXml/itemProps2.xml><?xml version="1.0" encoding="utf-8"?>
<ds:datastoreItem xmlns:ds="http://schemas.openxmlformats.org/officeDocument/2006/customXml" ds:itemID="{59BCE9B8-CDAF-47B5-A1FD-CE62BCF1FAAD}">
  <ds:schemaRefs>
    <ds:schemaRef ds:uri="http://schemas.microsoft.com/sharepoint/events"/>
  </ds:schemaRefs>
</ds:datastoreItem>
</file>

<file path=customXml/itemProps3.xml><?xml version="1.0" encoding="utf-8"?>
<ds:datastoreItem xmlns:ds="http://schemas.openxmlformats.org/officeDocument/2006/customXml" ds:itemID="{F5E35039-A7B9-420C-8CE5-DECED5D08A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97ebca-313d-47ff-9400-42a1a0c80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077A86-3051-4409-A2A7-F30E0510B4DE}">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7b97ebca-313d-47ff-9400-42a1a0c80092"/>
    <ds:schemaRef ds:uri="http://www.w3.org/XML/1998/namespace"/>
    <ds:schemaRef ds:uri="http://purl.org/dc/terms/"/>
  </ds:schemaRefs>
</ds:datastoreItem>
</file>

<file path=customXml/itemProps5.xml><?xml version="1.0" encoding="utf-8"?>
<ds:datastoreItem xmlns:ds="http://schemas.openxmlformats.org/officeDocument/2006/customXml" ds:itemID="{789F784E-4053-4A0D-B1DB-6B65E48E2A9B}">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706</Words>
  <Characters>3555</Characters>
  <Application>Microsoft Office Word</Application>
  <DocSecurity>4</DocSecurity>
  <Lines>29</Lines>
  <Paragraphs>8</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4253</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אורלי זרביב</cp:lastModifiedBy>
  <cp:revision>2</cp:revision>
  <cp:lastPrinted>2015-01-20T07:21:00Z</cp:lastPrinted>
  <dcterms:created xsi:type="dcterms:W3CDTF">2024-08-26T10:43:00Z</dcterms:created>
  <dcterms:modified xsi:type="dcterms:W3CDTF">2024-08-26T10:43:00Z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כ"ב בטבת תשפ"א</vt:lpwstr>
  </property>
  <property fmtid="{D5CDD505-2E9C-101B-9397-08002B2CF9AE}" pid="3" name="DocDateEng">
    <vt:lpwstr>06 בינואר 2021</vt:lpwstr>
  </property>
  <property fmtid="{D5CDD505-2E9C-101B-9397-08002B2CF9AE}" pid="4" name="DocNumber">
    <vt:lpwstr>0600-1001-2021-0000026</vt:lpwstr>
  </property>
  <property fmtid="{D5CDD505-2E9C-101B-9397-08002B2CF9AE}" pid="5" name="DocObjectName">
    <vt:lpwstr>התקשרות ספק יחיד עם חברת אנסרב DXC לביצוע פרויקט הדפסות לבחירות ינואר 2021</vt:lpwstr>
  </property>
  <property fmtid="{D5CDD505-2E9C-101B-9397-08002B2CF9AE}" pid="6" name="DocSenderName">
    <vt:lpwstr>naomifr@moin.gov.il_x000d_</vt:lpwstr>
  </property>
  <property fmtid="{D5CDD505-2E9C-101B-9397-08002B2CF9AE}" pid="7" name="DocToName">
    <vt:lpwstr>LiatFr@moin.gov.il_x000d_michalb@moin.gov.il_x000d_RevitalYa@moin.gov.il_x000d_mayash@moin.gov.il_x000d_</vt:lpwstr>
  </property>
  <property fmtid="{D5CDD505-2E9C-101B-9397-08002B2CF9AE}" pid="8" name="DocRecipients">
    <vt:lpwstr/>
  </property>
  <property fmtid="{D5CDD505-2E9C-101B-9397-08002B2CF9AE}" pid="9" name="DocTo">
    <vt:lpwstr>LiatFr@moin.gov.il michalb@moin.gov.il RevitalYa@moin.gov.il mayash@moin.gov.il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y fmtid="{D5CDD505-2E9C-101B-9397-08002B2CF9AE}" pid="14" name="ContentTypeId">
    <vt:lpwstr>0x010100E3B52B0315BCF14293CA5B0F2184875F</vt:lpwstr>
  </property>
  <property fmtid="{D5CDD505-2E9C-101B-9397-08002B2CF9AE}" pid="15" name="_dlc_DocIdItemGuid">
    <vt:lpwstr>7df82b3c-159f-48c5-a191-1e63c8fdbd21</vt:lpwstr>
  </property>
</Properties>
</file>